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19" w:rsidRDefault="00AF1619">
      <w:pPr>
        <w:pStyle w:val="BodyText"/>
        <w:ind w:left="1042"/>
        <w:rPr>
          <w:rFonts w:ascii="Times New Roman"/>
          <w:sz w:val="20"/>
        </w:rPr>
      </w:pPr>
    </w:p>
    <w:p w:rsidR="00AF1619" w:rsidRPr="00864B9F" w:rsidRDefault="00AF1619">
      <w:pPr>
        <w:spacing w:before="51" w:line="273" w:lineRule="auto"/>
        <w:ind w:left="2765" w:right="730" w:hanging="2163"/>
        <w:rPr>
          <w:b/>
          <w:sz w:val="28"/>
          <w:lang w:val="it-IT"/>
        </w:rPr>
      </w:pPr>
      <w:r w:rsidRPr="00864B9F">
        <w:rPr>
          <w:b/>
          <w:color w:val="330033"/>
          <w:sz w:val="28"/>
          <w:lang w:val="it-IT"/>
        </w:rPr>
        <w:t>Griglia per l’osservazione del docente neoassunto (posto di sostegno) da parte del Dirigente scolastico</w:t>
      </w:r>
    </w:p>
    <w:p w:rsidR="00AF1619" w:rsidRPr="00864B9F" w:rsidRDefault="00AF1619">
      <w:pPr>
        <w:pStyle w:val="BodyText"/>
        <w:spacing w:before="8"/>
        <w:rPr>
          <w:b/>
          <w:sz w:val="25"/>
          <w:lang w:val="it-IT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6906"/>
      </w:tblGrid>
      <w:tr w:rsidR="00AF1619" w:rsidTr="00882D90">
        <w:trPr>
          <w:trHeight w:val="520"/>
        </w:trPr>
        <w:tc>
          <w:tcPr>
            <w:tcW w:w="2269" w:type="dxa"/>
          </w:tcPr>
          <w:p w:rsidR="00AF1619" w:rsidRPr="00882D90" w:rsidRDefault="00AF1619" w:rsidP="00882D90">
            <w:pPr>
              <w:pStyle w:val="TableParagraph"/>
              <w:spacing w:before="119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Docente neoassunto</w:t>
            </w:r>
          </w:p>
        </w:tc>
        <w:tc>
          <w:tcPr>
            <w:tcW w:w="6906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520"/>
        </w:trPr>
        <w:tc>
          <w:tcPr>
            <w:tcW w:w="2269" w:type="dxa"/>
          </w:tcPr>
          <w:p w:rsidR="00AF1619" w:rsidRPr="00882D90" w:rsidRDefault="00AF1619" w:rsidP="00882D90">
            <w:pPr>
              <w:pStyle w:val="TableParagraph"/>
              <w:spacing w:before="119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Docente tutor</w:t>
            </w:r>
          </w:p>
        </w:tc>
        <w:tc>
          <w:tcPr>
            <w:tcW w:w="6906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F1619" w:rsidRDefault="00AF1619">
      <w:pPr>
        <w:pStyle w:val="BodyText"/>
        <w:rPr>
          <w:b/>
          <w:sz w:val="20"/>
        </w:rPr>
      </w:pPr>
    </w:p>
    <w:p w:rsidR="00AF1619" w:rsidRDefault="00AF1619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2009"/>
        <w:gridCol w:w="2103"/>
        <w:gridCol w:w="2794"/>
      </w:tblGrid>
      <w:tr w:rsidR="00AF1619" w:rsidTr="00882D90">
        <w:trPr>
          <w:trHeight w:val="680"/>
        </w:trPr>
        <w:tc>
          <w:tcPr>
            <w:tcW w:w="2269" w:type="dxa"/>
          </w:tcPr>
          <w:p w:rsidR="00AF1619" w:rsidRPr="00882D90" w:rsidRDefault="00AF1619" w:rsidP="00882D90">
            <w:pPr>
              <w:pStyle w:val="TableParagraph"/>
              <w:spacing w:before="203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Scuola</w:t>
            </w:r>
          </w:p>
        </w:tc>
        <w:tc>
          <w:tcPr>
            <w:tcW w:w="2009" w:type="dxa"/>
          </w:tcPr>
          <w:p w:rsidR="00AF1619" w:rsidRDefault="00AF1619" w:rsidP="00882D90">
            <w:pPr>
              <w:pStyle w:val="TableParagraph"/>
              <w:spacing w:before="114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>dell’Infanzia</w:t>
            </w:r>
          </w:p>
        </w:tc>
        <w:tc>
          <w:tcPr>
            <w:tcW w:w="2103" w:type="dxa"/>
          </w:tcPr>
          <w:p w:rsidR="00AF1619" w:rsidRDefault="00AF1619" w:rsidP="00882D90">
            <w:pPr>
              <w:pStyle w:val="TableParagraph"/>
              <w:spacing w:before="114"/>
              <w:ind w:left="102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>primaria</w:t>
            </w:r>
          </w:p>
        </w:tc>
        <w:tc>
          <w:tcPr>
            <w:tcW w:w="2794" w:type="dxa"/>
          </w:tcPr>
          <w:p w:rsidR="00AF1619" w:rsidRDefault="00AF1619" w:rsidP="00882D90">
            <w:pPr>
              <w:pStyle w:val="TableParagraph"/>
              <w:spacing w:before="114"/>
            </w:pPr>
            <w:r w:rsidRPr="00882D90">
              <w:rPr>
                <w:rFonts w:ascii="Arial" w:hAnsi="Arial"/>
                <w:color w:val="330033"/>
                <w:sz w:val="40"/>
              </w:rPr>
              <w:t>□</w:t>
            </w:r>
            <w:r w:rsidRPr="00882D90">
              <w:rPr>
                <w:rFonts w:ascii="Arial" w:hAnsi="Arial"/>
                <w:color w:val="330033"/>
                <w:spacing w:val="-68"/>
                <w:sz w:val="40"/>
              </w:rPr>
              <w:t xml:space="preserve"> </w:t>
            </w:r>
            <w:r w:rsidRPr="00882D90">
              <w:rPr>
                <w:color w:val="330033"/>
              </w:rPr>
              <w:t>secondaria di .…. grado</w:t>
            </w:r>
          </w:p>
        </w:tc>
      </w:tr>
    </w:tbl>
    <w:p w:rsidR="00AF1619" w:rsidRDefault="00AF1619">
      <w:pPr>
        <w:pStyle w:val="BodyText"/>
        <w:rPr>
          <w:b/>
          <w:sz w:val="20"/>
        </w:rPr>
      </w:pPr>
    </w:p>
    <w:p w:rsidR="00AF1619" w:rsidRDefault="00AF1619">
      <w:pPr>
        <w:pStyle w:val="BodyText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3440"/>
        <w:gridCol w:w="672"/>
        <w:gridCol w:w="2795"/>
      </w:tblGrid>
      <w:tr w:rsidR="00AF1619" w:rsidRPr="00864B9F" w:rsidTr="00882D90">
        <w:trPr>
          <w:trHeight w:val="700"/>
        </w:trPr>
        <w:tc>
          <w:tcPr>
            <w:tcW w:w="2269" w:type="dxa"/>
            <w:vMerge w:val="restart"/>
          </w:tcPr>
          <w:p w:rsidR="00AF1619" w:rsidRPr="00882D90" w:rsidRDefault="00AF1619" w:rsidP="00882D90">
            <w:pPr>
              <w:pStyle w:val="TableParagraph"/>
              <w:ind w:left="0"/>
              <w:rPr>
                <w:b/>
                <w:sz w:val="24"/>
              </w:rPr>
            </w:pPr>
          </w:p>
          <w:p w:rsidR="00AF1619" w:rsidRPr="00882D90" w:rsidRDefault="00AF1619" w:rsidP="00882D90">
            <w:pPr>
              <w:pStyle w:val="TableParagraph"/>
              <w:spacing w:before="169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Osservazione</w:t>
            </w:r>
          </w:p>
        </w:tc>
        <w:tc>
          <w:tcPr>
            <w:tcW w:w="3440" w:type="dxa"/>
          </w:tcPr>
          <w:p w:rsidR="00AF1619" w:rsidRDefault="00AF1619" w:rsidP="00882D90">
            <w:pPr>
              <w:pStyle w:val="TableParagraph"/>
              <w:spacing w:before="116"/>
            </w:pPr>
            <w:r w:rsidRPr="00882D90">
              <w:rPr>
                <w:rFonts w:ascii="Arial" w:hAnsi="Arial"/>
                <w:color w:val="330033"/>
                <w:sz w:val="40"/>
              </w:rPr>
              <w:t>□</w:t>
            </w:r>
            <w:r w:rsidRPr="00882D90">
              <w:rPr>
                <w:rFonts w:ascii="Arial" w:hAnsi="Arial"/>
                <w:color w:val="330033"/>
                <w:spacing w:val="-66"/>
                <w:sz w:val="40"/>
              </w:rPr>
              <w:t xml:space="preserve"> </w:t>
            </w:r>
            <w:r w:rsidRPr="00882D90">
              <w:rPr>
                <w:color w:val="330033"/>
              </w:rPr>
              <w:t>concordata con il docente</w:t>
            </w:r>
          </w:p>
        </w:tc>
        <w:tc>
          <w:tcPr>
            <w:tcW w:w="3467" w:type="dxa"/>
            <w:gridSpan w:val="2"/>
          </w:tcPr>
          <w:p w:rsidR="00AF1619" w:rsidRPr="00882D90" w:rsidRDefault="00AF1619" w:rsidP="00882D90">
            <w:pPr>
              <w:pStyle w:val="TableParagraph"/>
              <w:spacing w:before="116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>□</w:t>
            </w:r>
            <w:r w:rsidRPr="00882D90">
              <w:rPr>
                <w:rFonts w:ascii="Arial" w:hAnsi="Arial"/>
                <w:color w:val="330033"/>
                <w:spacing w:val="-66"/>
                <w:sz w:val="40"/>
                <w:lang w:val="it-IT"/>
              </w:rPr>
              <w:t xml:space="preserve"> </w:t>
            </w:r>
            <w:r w:rsidRPr="00882D90">
              <w:rPr>
                <w:b/>
                <w:color w:val="330033"/>
                <w:u w:val="single" w:color="330033"/>
                <w:lang w:val="it-IT"/>
              </w:rPr>
              <w:t>non</w:t>
            </w:r>
            <w:r w:rsidRPr="00882D90">
              <w:rPr>
                <w:b/>
                <w:color w:val="330033"/>
                <w:lang w:val="it-IT"/>
              </w:rPr>
              <w:t xml:space="preserve"> </w:t>
            </w:r>
            <w:r w:rsidRPr="00882D90">
              <w:rPr>
                <w:color w:val="330033"/>
                <w:lang w:val="it-IT"/>
              </w:rPr>
              <w:t>concordata con il docente</w:t>
            </w:r>
          </w:p>
        </w:tc>
      </w:tr>
      <w:tr w:rsidR="00AF1619" w:rsidTr="00882D90">
        <w:trPr>
          <w:trHeight w:val="500"/>
        </w:trPr>
        <w:tc>
          <w:tcPr>
            <w:tcW w:w="2269" w:type="dxa"/>
            <w:vMerge/>
            <w:tcBorders>
              <w:top w:val="nil"/>
            </w:tcBorders>
          </w:tcPr>
          <w:p w:rsidR="00AF1619" w:rsidRPr="00882D90" w:rsidRDefault="00AF16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112" w:type="dxa"/>
            <w:gridSpan w:val="2"/>
          </w:tcPr>
          <w:p w:rsidR="00AF1619" w:rsidRDefault="00AF1619" w:rsidP="00882D90">
            <w:pPr>
              <w:pStyle w:val="TableParagraph"/>
              <w:tabs>
                <w:tab w:val="left" w:pos="3954"/>
              </w:tabs>
              <w:spacing w:before="116"/>
            </w:pPr>
            <w:r w:rsidRPr="00882D90">
              <w:rPr>
                <w:color w:val="330033"/>
              </w:rPr>
              <w:t>Effettuata in</w:t>
            </w:r>
            <w:r w:rsidRPr="00882D90">
              <w:rPr>
                <w:color w:val="330033"/>
                <w:spacing w:val="-6"/>
              </w:rPr>
              <w:t xml:space="preserve"> </w:t>
            </w:r>
            <w:r w:rsidRPr="00882D90">
              <w:rPr>
                <w:color w:val="330033"/>
              </w:rPr>
              <w:t>data</w:t>
            </w:r>
            <w:r w:rsidRPr="00882D90">
              <w:rPr>
                <w:color w:val="330033"/>
                <w:spacing w:val="-2"/>
              </w:rPr>
              <w:t xml:space="preserve"> </w:t>
            </w:r>
            <w:r w:rsidRPr="00882D90">
              <w:rPr>
                <w:color w:val="330033"/>
                <w:u w:val="single" w:color="320032"/>
              </w:rPr>
              <w:t xml:space="preserve"> </w:t>
            </w:r>
            <w:r w:rsidRPr="00882D90">
              <w:rPr>
                <w:color w:val="330033"/>
                <w:u w:val="single" w:color="320032"/>
              </w:rPr>
              <w:tab/>
            </w:r>
          </w:p>
        </w:tc>
        <w:tc>
          <w:tcPr>
            <w:tcW w:w="2794" w:type="dxa"/>
          </w:tcPr>
          <w:p w:rsidR="00AF1619" w:rsidRDefault="00AF1619" w:rsidP="00882D90">
            <w:pPr>
              <w:pStyle w:val="TableParagraph"/>
              <w:spacing w:before="116"/>
            </w:pPr>
            <w:r w:rsidRPr="00882D90">
              <w:rPr>
                <w:color w:val="330033"/>
              </w:rPr>
              <w:t>N. ……………. di …………….</w:t>
            </w:r>
          </w:p>
        </w:tc>
      </w:tr>
    </w:tbl>
    <w:p w:rsidR="00AF1619" w:rsidRDefault="00AF1619">
      <w:pPr>
        <w:pStyle w:val="BodyText"/>
        <w:rPr>
          <w:b/>
          <w:sz w:val="20"/>
        </w:rPr>
      </w:pPr>
    </w:p>
    <w:p w:rsidR="00AF1619" w:rsidRDefault="00AF1619">
      <w:pPr>
        <w:pStyle w:val="BodyText"/>
        <w:spacing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4395"/>
        <w:gridCol w:w="2511"/>
      </w:tblGrid>
      <w:tr w:rsidR="00AF1619" w:rsidTr="00882D90">
        <w:trPr>
          <w:trHeight w:val="340"/>
        </w:trPr>
        <w:tc>
          <w:tcPr>
            <w:tcW w:w="9175" w:type="dxa"/>
            <w:gridSpan w:val="3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323" w:lineRule="exact"/>
              <w:ind w:left="3141" w:right="3142"/>
              <w:jc w:val="center"/>
              <w:rPr>
                <w:b/>
                <w:sz w:val="28"/>
              </w:rPr>
            </w:pPr>
            <w:r w:rsidRPr="00882D90">
              <w:rPr>
                <w:b/>
                <w:color w:val="330033"/>
                <w:sz w:val="28"/>
              </w:rPr>
              <w:t>Informazioni di contesto</w:t>
            </w:r>
          </w:p>
        </w:tc>
      </w:tr>
      <w:tr w:rsidR="00AF1619" w:rsidTr="00882D90">
        <w:trPr>
          <w:trHeight w:val="500"/>
        </w:trPr>
        <w:tc>
          <w:tcPr>
            <w:tcW w:w="2269" w:type="dxa"/>
          </w:tcPr>
          <w:p w:rsidR="00AF1619" w:rsidRDefault="00AF1619" w:rsidP="00882D90">
            <w:pPr>
              <w:pStyle w:val="TableParagraph"/>
              <w:spacing w:before="116"/>
            </w:pPr>
            <w:r w:rsidRPr="00882D90">
              <w:rPr>
                <w:color w:val="330033"/>
              </w:rPr>
              <w:t>Plesso</w:t>
            </w:r>
          </w:p>
        </w:tc>
        <w:tc>
          <w:tcPr>
            <w:tcW w:w="4395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11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500"/>
        </w:trPr>
        <w:tc>
          <w:tcPr>
            <w:tcW w:w="2269" w:type="dxa"/>
          </w:tcPr>
          <w:p w:rsidR="00AF1619" w:rsidRDefault="00AF1619" w:rsidP="00882D90">
            <w:pPr>
              <w:pStyle w:val="TableParagraph"/>
              <w:spacing w:before="116"/>
            </w:pPr>
            <w:r w:rsidRPr="00882D90">
              <w:rPr>
                <w:color w:val="330033"/>
              </w:rPr>
              <w:t>Classe/Sezione</w:t>
            </w:r>
          </w:p>
        </w:tc>
        <w:tc>
          <w:tcPr>
            <w:tcW w:w="4395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11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RPr="00864B9F" w:rsidTr="00882D90">
        <w:trPr>
          <w:trHeight w:val="1340"/>
        </w:trPr>
        <w:tc>
          <w:tcPr>
            <w:tcW w:w="2269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b/>
              </w:rPr>
            </w:pPr>
          </w:p>
          <w:p w:rsidR="00AF1619" w:rsidRPr="00882D90" w:rsidRDefault="00AF1619" w:rsidP="00882D9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F1619" w:rsidRDefault="00AF1619">
            <w:pPr>
              <w:pStyle w:val="TableParagraph"/>
            </w:pPr>
            <w:r w:rsidRPr="00882D90">
              <w:rPr>
                <w:color w:val="330033"/>
              </w:rPr>
              <w:t>N. alunni ……</w:t>
            </w:r>
          </w:p>
        </w:tc>
        <w:tc>
          <w:tcPr>
            <w:tcW w:w="4395" w:type="dxa"/>
          </w:tcPr>
          <w:p w:rsidR="00AF1619" w:rsidRPr="00882D90" w:rsidRDefault="00AF1619" w:rsidP="00882D90">
            <w:pPr>
              <w:pStyle w:val="TableParagraph"/>
              <w:ind w:right="1551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di cui maschi …… femmine …… di cui …… con disabilità</w:t>
            </w:r>
          </w:p>
          <w:p w:rsidR="00AF1619" w:rsidRPr="00882D90" w:rsidRDefault="00AF1619" w:rsidP="00882D90">
            <w:pPr>
              <w:pStyle w:val="TableParagraph"/>
              <w:spacing w:before="3"/>
              <w:ind w:right="2639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di cui …… con DSA di cui …… stranieri</w:t>
            </w:r>
          </w:p>
          <w:p w:rsidR="00AF1619" w:rsidRPr="00882D90" w:rsidRDefault="00AF1619" w:rsidP="00882D90">
            <w:pPr>
              <w:pStyle w:val="TableParagraph"/>
              <w:spacing w:line="252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di cui …… con altri BES</w:t>
            </w:r>
          </w:p>
        </w:tc>
        <w:tc>
          <w:tcPr>
            <w:tcW w:w="2511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AF1619" w:rsidTr="00882D90">
        <w:trPr>
          <w:trHeight w:val="1380"/>
        </w:trPr>
        <w:tc>
          <w:tcPr>
            <w:tcW w:w="2269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b/>
                <w:lang w:val="it-IT"/>
              </w:rPr>
            </w:pPr>
          </w:p>
          <w:p w:rsidR="00AF1619" w:rsidRPr="00882D90" w:rsidRDefault="00AF1619" w:rsidP="00882D90">
            <w:pPr>
              <w:pStyle w:val="TableParagraph"/>
              <w:spacing w:before="14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Ambiente in cui si</w:t>
            </w:r>
          </w:p>
          <w:p w:rsidR="00AF1619" w:rsidRPr="00882D90" w:rsidRDefault="00AF1619">
            <w:pPr>
              <w:pStyle w:val="TableParagraph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svolge l’osservazione</w:t>
            </w:r>
          </w:p>
        </w:tc>
        <w:tc>
          <w:tcPr>
            <w:tcW w:w="4395" w:type="dxa"/>
          </w:tcPr>
          <w:p w:rsidR="00AF1619" w:rsidRDefault="00AF1619" w:rsidP="00882D90">
            <w:pPr>
              <w:pStyle w:val="TableParagraph"/>
              <w:numPr>
                <w:ilvl w:val="0"/>
                <w:numId w:val="32"/>
              </w:numPr>
              <w:tabs>
                <w:tab w:val="left" w:pos="435"/>
                <w:tab w:val="left" w:pos="1182"/>
                <w:tab w:val="left" w:pos="2580"/>
              </w:tabs>
              <w:spacing w:line="454" w:lineRule="exact"/>
              <w:ind w:hanging="331"/>
            </w:pPr>
            <w:r w:rsidRPr="00882D90">
              <w:rPr>
                <w:color w:val="330033"/>
              </w:rPr>
              <w:t>Aula</w:t>
            </w:r>
            <w:r w:rsidRPr="00882D90">
              <w:rPr>
                <w:color w:val="330033"/>
              </w:rPr>
              <w:tab/>
            </w:r>
            <w:r w:rsidRPr="00882D90">
              <w:rPr>
                <w:rFonts w:ascii="Arial" w:hAnsi="Arial"/>
                <w:color w:val="330033"/>
                <w:sz w:val="40"/>
              </w:rPr>
              <w:t>□</w:t>
            </w:r>
            <w:r w:rsidRPr="00882D90">
              <w:rPr>
                <w:rFonts w:ascii="Arial" w:hAnsi="Arial"/>
                <w:color w:val="330033"/>
                <w:spacing w:val="-26"/>
                <w:sz w:val="40"/>
              </w:rPr>
              <w:t xml:space="preserve"> </w:t>
            </w:r>
            <w:r w:rsidRPr="00882D90">
              <w:rPr>
                <w:color w:val="330033"/>
              </w:rPr>
              <w:t>Palestra</w:t>
            </w:r>
            <w:r w:rsidRPr="00882D90">
              <w:rPr>
                <w:color w:val="330033"/>
              </w:rPr>
              <w:tab/>
            </w:r>
            <w:r w:rsidRPr="00882D90">
              <w:rPr>
                <w:rFonts w:ascii="Arial" w:hAnsi="Arial"/>
                <w:color w:val="330033"/>
                <w:sz w:val="40"/>
              </w:rPr>
              <w:t>□</w:t>
            </w:r>
            <w:r w:rsidRPr="00882D90">
              <w:rPr>
                <w:rFonts w:ascii="Arial" w:hAnsi="Arial"/>
                <w:color w:val="330033"/>
                <w:spacing w:val="-23"/>
                <w:sz w:val="40"/>
              </w:rPr>
              <w:t xml:space="preserve"> </w:t>
            </w:r>
            <w:r w:rsidRPr="00882D90">
              <w:rPr>
                <w:color w:val="330033"/>
              </w:rPr>
              <w:t>Mensa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2"/>
              </w:numPr>
              <w:tabs>
                <w:tab w:val="left" w:pos="435"/>
              </w:tabs>
              <w:spacing w:line="459" w:lineRule="exact"/>
              <w:ind w:hanging="331"/>
            </w:pPr>
            <w:r w:rsidRPr="00882D90">
              <w:rPr>
                <w:color w:val="330033"/>
              </w:rPr>
              <w:t>Laboratorio di</w:t>
            </w:r>
            <w:r w:rsidRPr="00882D90">
              <w:rPr>
                <w:color w:val="330033"/>
                <w:spacing w:val="-10"/>
              </w:rPr>
              <w:t xml:space="preserve"> </w:t>
            </w:r>
            <w:r w:rsidRPr="00882D90">
              <w:rPr>
                <w:color w:val="330033"/>
              </w:rPr>
              <w:t>……………………………….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2"/>
              </w:numPr>
              <w:tabs>
                <w:tab w:val="left" w:pos="435"/>
                <w:tab w:val="left" w:pos="4251"/>
              </w:tabs>
              <w:spacing w:before="1" w:line="446" w:lineRule="exact"/>
              <w:ind w:hanging="331"/>
            </w:pPr>
            <w:r w:rsidRPr="00882D90">
              <w:rPr>
                <w:color w:val="330033"/>
              </w:rPr>
              <w:t xml:space="preserve">Cortile della scuola </w:t>
            </w:r>
            <w:r w:rsidRPr="00882D90">
              <w:rPr>
                <w:rFonts w:ascii="Arial" w:hAnsi="Arial"/>
                <w:color w:val="330033"/>
                <w:sz w:val="40"/>
              </w:rPr>
              <w:t>□</w:t>
            </w:r>
            <w:r w:rsidRPr="00882D90">
              <w:rPr>
                <w:rFonts w:ascii="Arial" w:hAnsi="Arial"/>
                <w:color w:val="330033"/>
                <w:spacing w:val="-33"/>
                <w:sz w:val="40"/>
              </w:rPr>
              <w:t xml:space="preserve"> </w:t>
            </w:r>
            <w:r w:rsidRPr="00882D90">
              <w:rPr>
                <w:color w:val="330033"/>
              </w:rPr>
              <w:t>Altro</w:t>
            </w:r>
            <w:r w:rsidRPr="00882D90">
              <w:rPr>
                <w:color w:val="330033"/>
                <w:spacing w:val="-1"/>
              </w:rPr>
              <w:t xml:space="preserve"> </w:t>
            </w:r>
            <w:r w:rsidRPr="00882D90">
              <w:rPr>
                <w:color w:val="330033"/>
                <w:u w:val="single" w:color="320032"/>
              </w:rPr>
              <w:t xml:space="preserve"> </w:t>
            </w:r>
            <w:r w:rsidRPr="00882D90">
              <w:rPr>
                <w:color w:val="330033"/>
                <w:u w:val="single" w:color="320032"/>
              </w:rPr>
              <w:tab/>
            </w:r>
          </w:p>
        </w:tc>
        <w:tc>
          <w:tcPr>
            <w:tcW w:w="2511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140"/>
        </w:trPr>
        <w:tc>
          <w:tcPr>
            <w:tcW w:w="2269" w:type="dxa"/>
          </w:tcPr>
          <w:p w:rsidR="00AF1619" w:rsidRPr="00882D90" w:rsidRDefault="00AF1619" w:rsidP="00882D90">
            <w:pPr>
              <w:pStyle w:val="TableParagraph"/>
              <w:ind w:right="93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Breve descrizione del caso assegnato: tipo di disabilità, Comportamento oppositivo o collaborativo. Grado di inclusione nel</w:t>
            </w:r>
          </w:p>
          <w:p w:rsidR="00AF1619" w:rsidRDefault="00AF1619" w:rsidP="00882D90">
            <w:pPr>
              <w:pStyle w:val="TableParagraph"/>
              <w:spacing w:before="3" w:line="252" w:lineRule="exact"/>
            </w:pPr>
            <w:r w:rsidRPr="00882D90">
              <w:rPr>
                <w:color w:val="330033"/>
              </w:rPr>
              <w:t>gruppo classe</w:t>
            </w:r>
          </w:p>
        </w:tc>
        <w:tc>
          <w:tcPr>
            <w:tcW w:w="4395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11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F1619" w:rsidRDefault="00AF1619">
      <w:pPr>
        <w:rPr>
          <w:rFonts w:ascii="Times New Roman"/>
        </w:rPr>
        <w:sectPr w:rsidR="00AF1619">
          <w:footerReference w:type="default" r:id="rId7"/>
          <w:type w:val="continuous"/>
          <w:pgSz w:w="11910" w:h="16840"/>
          <w:pgMar w:top="540" w:right="1180" w:bottom="1140" w:left="1320" w:header="720" w:footer="954" w:gutter="0"/>
          <w:pgNumType w:start="1"/>
          <w:cols w:space="720"/>
        </w:sectPr>
      </w:pPr>
    </w:p>
    <w:p w:rsidR="00AF1619" w:rsidRDefault="00AF1619">
      <w:pPr>
        <w:spacing w:before="8" w:line="391" w:lineRule="exact"/>
        <w:ind w:left="120"/>
        <w:jc w:val="both"/>
        <w:rPr>
          <w:b/>
          <w:sz w:val="32"/>
        </w:rPr>
      </w:pPr>
      <w:r>
        <w:rPr>
          <w:b/>
          <w:color w:val="330033"/>
          <w:sz w:val="32"/>
        </w:rPr>
        <w:t>OSSERVAZIONE</w:t>
      </w:r>
    </w:p>
    <w:p w:rsidR="00AF1619" w:rsidRPr="00864B9F" w:rsidRDefault="00AF1619">
      <w:pPr>
        <w:pStyle w:val="BodyText"/>
        <w:ind w:left="120" w:right="255"/>
        <w:jc w:val="both"/>
        <w:rPr>
          <w:lang w:val="it-IT"/>
        </w:rPr>
      </w:pPr>
      <w:r w:rsidRPr="00864B9F">
        <w:rPr>
          <w:color w:val="330033"/>
          <w:lang w:val="it-IT"/>
        </w:rPr>
        <w:t>È possibile osservare solo alcuni aspetti tra quelli proposti (selezionandoli preventivamente nella colonna di sinistra con un √) oppure osservarli tutti (nel qual caso, non sarà necessario operare alcuna selezione nella prima colonna).</w:t>
      </w:r>
    </w:p>
    <w:p w:rsidR="00AF1619" w:rsidRPr="00864B9F" w:rsidRDefault="00AF1619">
      <w:pPr>
        <w:pStyle w:val="BodyText"/>
        <w:spacing w:before="4"/>
        <w:rPr>
          <w:lang w:val="it-IT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2"/>
        <w:gridCol w:w="2947"/>
        <w:gridCol w:w="3786"/>
      </w:tblGrid>
      <w:tr w:rsidR="00AF1619" w:rsidTr="00882D90">
        <w:trPr>
          <w:trHeight w:val="340"/>
        </w:trPr>
        <w:tc>
          <w:tcPr>
            <w:tcW w:w="9175" w:type="dxa"/>
            <w:gridSpan w:val="3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323" w:lineRule="exact"/>
              <w:ind w:left="3141" w:right="3142"/>
              <w:jc w:val="center"/>
              <w:rPr>
                <w:b/>
                <w:sz w:val="28"/>
              </w:rPr>
            </w:pPr>
            <w:r w:rsidRPr="00882D90">
              <w:rPr>
                <w:b/>
                <w:color w:val="330033"/>
                <w:sz w:val="28"/>
              </w:rPr>
              <w:t>Il contesto</w:t>
            </w:r>
          </w:p>
        </w:tc>
      </w:tr>
      <w:tr w:rsidR="00AF1619" w:rsidTr="00882D90">
        <w:trPr>
          <w:trHeight w:val="280"/>
        </w:trPr>
        <w:tc>
          <w:tcPr>
            <w:tcW w:w="2442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Indicatore</w:t>
            </w:r>
          </w:p>
        </w:tc>
        <w:tc>
          <w:tcPr>
            <w:tcW w:w="2947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2" w:lineRule="exact"/>
              <w:ind w:left="1041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Frequenza</w:t>
            </w:r>
          </w:p>
        </w:tc>
        <w:tc>
          <w:tcPr>
            <w:tcW w:w="3786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2" w:lineRule="exact"/>
              <w:ind w:left="1622" w:right="1622"/>
              <w:jc w:val="center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Note</w:t>
            </w:r>
          </w:p>
        </w:tc>
      </w:tr>
      <w:tr w:rsidR="00AF1619" w:rsidRPr="00864B9F" w:rsidTr="00882D90">
        <w:trPr>
          <w:trHeight w:val="1520"/>
        </w:trPr>
        <w:tc>
          <w:tcPr>
            <w:tcW w:w="2442" w:type="dxa"/>
          </w:tcPr>
          <w:p w:rsidR="00AF1619" w:rsidRPr="00882D90" w:rsidRDefault="00AF1619" w:rsidP="00882D90">
            <w:pPr>
              <w:pStyle w:val="TableParagraph"/>
              <w:spacing w:before="124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 xml:space="preserve">Si percepisce un </w:t>
            </w:r>
            <w:r w:rsidRPr="00882D90">
              <w:rPr>
                <w:b/>
                <w:color w:val="330033"/>
                <w:lang w:val="it-IT"/>
              </w:rPr>
              <w:t xml:space="preserve">clima </w:t>
            </w:r>
            <w:r w:rsidRPr="00882D90">
              <w:rPr>
                <w:color w:val="330033"/>
                <w:lang w:val="it-IT"/>
              </w:rPr>
              <w:t>disteso e collaborativo</w:t>
            </w:r>
          </w:p>
          <w:p w:rsidR="00AF1619" w:rsidRDefault="00AF1619">
            <w:pPr>
              <w:pStyle w:val="TableParagraph"/>
            </w:pPr>
            <w:r w:rsidRPr="00882D90">
              <w:rPr>
                <w:color w:val="330033"/>
              </w:rPr>
              <w:t>all’interno della classe</w:t>
            </w:r>
          </w:p>
        </w:tc>
        <w:tc>
          <w:tcPr>
            <w:tcW w:w="2947" w:type="dxa"/>
          </w:tcPr>
          <w:p w:rsidR="00AF1619" w:rsidRDefault="00AF1619" w:rsidP="00882D90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line="252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34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line="241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line="280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12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RPr="00864B9F" w:rsidTr="00882D90">
        <w:trPr>
          <w:trHeight w:val="1800"/>
        </w:trPr>
        <w:tc>
          <w:tcPr>
            <w:tcW w:w="2442" w:type="dxa"/>
          </w:tcPr>
          <w:p w:rsidR="00AF1619" w:rsidRPr="00882D90" w:rsidRDefault="00AF1619">
            <w:pPr>
              <w:pStyle w:val="TableParagraph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Ha progettato con chiarezza il percorso suddividendo i contenuti e</w:t>
            </w:r>
          </w:p>
          <w:p w:rsidR="00AF1619" w:rsidRDefault="00AF1619" w:rsidP="00882D90">
            <w:pPr>
              <w:pStyle w:val="TableParagraph"/>
              <w:spacing w:before="4" w:line="270" w:lineRule="atLeast"/>
              <w:ind w:right="415"/>
            </w:pPr>
            <w:r w:rsidRPr="00882D90">
              <w:rPr>
                <w:color w:val="330033"/>
              </w:rPr>
              <w:t>predisponendo strumenti adeguati</w:t>
            </w:r>
          </w:p>
        </w:tc>
        <w:tc>
          <w:tcPr>
            <w:tcW w:w="2947" w:type="dxa"/>
          </w:tcPr>
          <w:p w:rsidR="00AF1619" w:rsidRDefault="00AF1619" w:rsidP="00882D90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83" w:line="308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33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line="244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78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39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RPr="00864B9F" w:rsidTr="00882D90">
        <w:trPr>
          <w:trHeight w:val="760"/>
        </w:trPr>
        <w:tc>
          <w:tcPr>
            <w:tcW w:w="2442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spacing w:before="258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 xml:space="preserve">Utilizza lo </w:t>
            </w:r>
            <w:r w:rsidRPr="00882D90">
              <w:rPr>
                <w:b/>
                <w:color w:val="330033"/>
              </w:rPr>
              <w:t xml:space="preserve">spazio </w:t>
            </w:r>
            <w:r w:rsidRPr="00882D90">
              <w:rPr>
                <w:color w:val="330033"/>
              </w:rPr>
              <w:t>a</w:t>
            </w:r>
          </w:p>
        </w:tc>
        <w:tc>
          <w:tcPr>
            <w:tcW w:w="2947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52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4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540"/>
        </w:trPr>
        <w:tc>
          <w:tcPr>
            <w:tcW w:w="2442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25" w:lineRule="exact"/>
            </w:pPr>
            <w:r w:rsidRPr="00882D90">
              <w:rPr>
                <w:color w:val="330033"/>
              </w:rPr>
              <w:t>disposizione in modo</w:t>
            </w:r>
          </w:p>
          <w:p w:rsidR="00AF1619" w:rsidRDefault="00AF1619">
            <w:pPr>
              <w:pStyle w:val="TableParagraph"/>
            </w:pPr>
            <w:r w:rsidRPr="00882D90">
              <w:rPr>
                <w:color w:val="330033"/>
              </w:rPr>
              <w:t>efficace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50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00"/>
        </w:trPr>
        <w:tc>
          <w:tcPr>
            <w:tcW w:w="2442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190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F1619" w:rsidRPr="00864B9F" w:rsidTr="00882D90">
        <w:trPr>
          <w:trHeight w:val="760"/>
        </w:trPr>
        <w:tc>
          <w:tcPr>
            <w:tcW w:w="2442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spacing w:before="258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 xml:space="preserve">Utilizza il </w:t>
            </w:r>
            <w:r w:rsidRPr="00882D90">
              <w:rPr>
                <w:b/>
                <w:color w:val="330033"/>
              </w:rPr>
              <w:t xml:space="preserve">tempo </w:t>
            </w:r>
            <w:r w:rsidRPr="00882D90">
              <w:rPr>
                <w:color w:val="330033"/>
              </w:rPr>
              <w:t>a</w:t>
            </w:r>
          </w:p>
        </w:tc>
        <w:tc>
          <w:tcPr>
            <w:tcW w:w="2947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52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4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540"/>
        </w:trPr>
        <w:tc>
          <w:tcPr>
            <w:tcW w:w="2442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23" w:lineRule="exact"/>
            </w:pPr>
            <w:r w:rsidRPr="00882D90">
              <w:rPr>
                <w:color w:val="330033"/>
              </w:rPr>
              <w:t>disposizione in modo</w:t>
            </w:r>
          </w:p>
          <w:p w:rsidR="00AF1619" w:rsidRDefault="00AF1619" w:rsidP="00882D90">
            <w:pPr>
              <w:pStyle w:val="TableParagraph"/>
              <w:spacing w:line="267" w:lineRule="exact"/>
            </w:pPr>
            <w:r w:rsidRPr="00882D90">
              <w:rPr>
                <w:color w:val="330033"/>
              </w:rPr>
              <w:t>efficace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line="250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00"/>
        </w:trPr>
        <w:tc>
          <w:tcPr>
            <w:tcW w:w="2442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189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F1619" w:rsidRPr="00864B9F" w:rsidTr="00882D90">
        <w:trPr>
          <w:trHeight w:val="740"/>
        </w:trPr>
        <w:tc>
          <w:tcPr>
            <w:tcW w:w="2442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spacing w:line="454" w:lineRule="exact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>Esplicita gli</w:t>
            </w:r>
          </w:p>
          <w:p w:rsidR="00AF1619" w:rsidRDefault="00AF1619" w:rsidP="00882D90">
            <w:pPr>
              <w:pStyle w:val="TableParagraph"/>
              <w:spacing w:before="3"/>
            </w:pPr>
            <w:r w:rsidRPr="00882D90">
              <w:rPr>
                <w:color w:val="330033"/>
              </w:rPr>
              <w:t>obiettivi delle</w:t>
            </w:r>
          </w:p>
        </w:tc>
        <w:tc>
          <w:tcPr>
            <w:tcW w:w="2947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820"/>
        </w:trPr>
        <w:tc>
          <w:tcPr>
            <w:tcW w:w="2442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49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attività: mostra i</w:t>
            </w:r>
          </w:p>
          <w:p w:rsidR="00AF1619" w:rsidRPr="00882D90" w:rsidRDefault="00AF1619" w:rsidP="00882D90">
            <w:pPr>
              <w:pStyle w:val="TableParagraph"/>
              <w:ind w:right="412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materiali e comunica, in modo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9" w:line="308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line="280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3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780"/>
        </w:trPr>
        <w:tc>
          <w:tcPr>
            <w:tcW w:w="2442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23" w:lineRule="exact"/>
            </w:pPr>
            <w:r w:rsidRPr="00882D90">
              <w:rPr>
                <w:color w:val="330033"/>
              </w:rPr>
              <w:t>comprensibile al</w:t>
            </w:r>
          </w:p>
          <w:p w:rsidR="00AF1619" w:rsidRPr="00882D90" w:rsidRDefault="00AF1619" w:rsidP="00882D90">
            <w:pPr>
              <w:pStyle w:val="TableParagraph"/>
              <w:ind w:right="889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bambino/ragazzo (ad es. con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50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278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37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60"/>
        </w:trPr>
        <w:tc>
          <w:tcPr>
            <w:tcW w:w="2442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45" w:lineRule="exact"/>
            </w:pPr>
            <w:r w:rsidRPr="00882D90">
              <w:rPr>
                <w:color w:val="330033"/>
              </w:rPr>
              <w:t>supporti visivi…)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Tr="00882D90">
        <w:trPr>
          <w:trHeight w:val="260"/>
        </w:trPr>
        <w:tc>
          <w:tcPr>
            <w:tcW w:w="2442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49" w:lineRule="exact"/>
            </w:pPr>
            <w:r w:rsidRPr="00882D90">
              <w:rPr>
                <w:color w:val="330033"/>
              </w:rPr>
              <w:t>l’attività o la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Tr="00882D90">
        <w:trPr>
          <w:trHeight w:val="240"/>
        </w:trPr>
        <w:tc>
          <w:tcPr>
            <w:tcW w:w="2442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32" w:lineRule="exact"/>
            </w:pPr>
            <w:r w:rsidRPr="00882D90">
              <w:rPr>
                <w:color w:val="330033"/>
              </w:rPr>
              <w:t>sequenza delle attività</w:t>
            </w:r>
          </w:p>
        </w:tc>
        <w:tc>
          <w:tcPr>
            <w:tcW w:w="2947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1020"/>
        </w:trPr>
        <w:tc>
          <w:tcPr>
            <w:tcW w:w="2442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right="300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Dà istruzioni accessibili all’alunno (esemplificazioni</w:t>
            </w:r>
          </w:p>
        </w:tc>
        <w:tc>
          <w:tcPr>
            <w:tcW w:w="2947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18" w:line="308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3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780"/>
        </w:trPr>
        <w:tc>
          <w:tcPr>
            <w:tcW w:w="2442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23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pratiche, visive,</w:t>
            </w:r>
          </w:p>
          <w:p w:rsidR="00AF1619" w:rsidRPr="00882D90" w:rsidRDefault="00AF1619" w:rsidP="00882D90">
            <w:pPr>
              <w:pStyle w:val="TableParagraph"/>
              <w:ind w:right="841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orali…) sulle procedure per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line="250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line="278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37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40"/>
        </w:trPr>
        <w:tc>
          <w:tcPr>
            <w:tcW w:w="2442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28" w:lineRule="exact"/>
            </w:pPr>
            <w:r w:rsidRPr="00882D90">
              <w:rPr>
                <w:color w:val="330033"/>
              </w:rPr>
              <w:t>eseguire un’attività</w:t>
            </w:r>
          </w:p>
        </w:tc>
        <w:tc>
          <w:tcPr>
            <w:tcW w:w="2947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F1619" w:rsidRDefault="00AF1619">
      <w:pPr>
        <w:rPr>
          <w:rFonts w:ascii="Times New Roman"/>
          <w:sz w:val="18"/>
        </w:rPr>
        <w:sectPr w:rsidR="00AF1619">
          <w:pgSz w:w="11910" w:h="16840"/>
          <w:pgMar w:top="1320" w:right="1180" w:bottom="1200" w:left="1320" w:header="0" w:footer="95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786"/>
      </w:tblGrid>
      <w:tr w:rsidR="00AF1619" w:rsidRPr="00864B9F" w:rsidTr="00882D90">
        <w:trPr>
          <w:trHeight w:val="800"/>
        </w:trPr>
        <w:tc>
          <w:tcPr>
            <w:tcW w:w="2254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spacing w:before="301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>Alterna diverse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98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2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54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24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attività e metodologie</w:t>
            </w:r>
          </w:p>
          <w:p w:rsidR="00AF1619" w:rsidRPr="00882D90" w:rsidRDefault="00AF1619">
            <w:pPr>
              <w:pStyle w:val="TableParagraph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di insegnamento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49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21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102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right="113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Utilizza le nuove tecnologie nel percorso didattico con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218" w:line="308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2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78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24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l’alunno scegliendo gli</w:t>
            </w:r>
          </w:p>
          <w:p w:rsidR="00AF1619" w:rsidRPr="00882D90" w:rsidRDefault="00AF1619" w:rsidP="00882D90">
            <w:pPr>
              <w:pStyle w:val="TableParagraph"/>
              <w:ind w:right="44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strumenti più efficaci al percorso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49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37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28" w:lineRule="exact"/>
            </w:pPr>
            <w:r w:rsidRPr="00882D90">
              <w:rPr>
                <w:color w:val="330033"/>
              </w:rPr>
              <w:t>individualizzato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1800"/>
        </w:trPr>
        <w:tc>
          <w:tcPr>
            <w:tcW w:w="2254" w:type="dxa"/>
          </w:tcPr>
          <w:p w:rsidR="00AF1619" w:rsidRPr="00882D90" w:rsidRDefault="00AF1619" w:rsidP="00882D90">
            <w:pPr>
              <w:pStyle w:val="TableParagraph"/>
              <w:ind w:right="607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Fornisce agli alunni feedback positivi sullo svolgimento delle attività e su</w:t>
            </w:r>
          </w:p>
          <w:p w:rsidR="00AF1619" w:rsidRDefault="00AF1619" w:rsidP="00882D90">
            <w:pPr>
              <w:pStyle w:val="TableParagraph"/>
              <w:spacing w:before="5" w:line="250" w:lineRule="exact"/>
            </w:pPr>
            <w:r w:rsidRPr="00882D90">
              <w:rPr>
                <w:color w:val="330033"/>
              </w:rPr>
              <w:t>eventuali errori</w:t>
            </w:r>
          </w:p>
        </w:tc>
        <w:tc>
          <w:tcPr>
            <w:tcW w:w="3135" w:type="dxa"/>
          </w:tcPr>
          <w:p w:rsidR="00AF1619" w:rsidRDefault="00AF1619" w:rsidP="00882D90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83" w:line="308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34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44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40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RPr="00864B9F" w:rsidTr="00882D90">
        <w:trPr>
          <w:trHeight w:val="76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42" w:lineRule="auto"/>
              <w:ind w:right="259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Assegna compiti coerenti rispetto alle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59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2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760"/>
        </w:trPr>
        <w:tc>
          <w:tcPr>
            <w:tcW w:w="2254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spacing w:line="224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attività svolte con</w:t>
            </w:r>
          </w:p>
          <w:p w:rsidR="00AF1619" w:rsidRPr="00882D90" w:rsidRDefault="00AF1619" w:rsidP="00882D90">
            <w:pPr>
              <w:pStyle w:val="TableParagraph"/>
              <w:spacing w:line="270" w:lineRule="atLeast"/>
              <w:ind w:right="11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attenzione a eventuali percorsi personalizzati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line="249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16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F1619" w:rsidRDefault="00AF1619">
      <w:pPr>
        <w:rPr>
          <w:rFonts w:ascii="Times New Roman"/>
        </w:rPr>
        <w:sectPr w:rsidR="00AF1619">
          <w:pgSz w:w="11910" w:h="16840"/>
          <w:pgMar w:top="540" w:right="1180" w:bottom="1140" w:left="1320" w:header="0" w:footer="95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786"/>
      </w:tblGrid>
      <w:tr w:rsidR="00AF1619" w:rsidTr="00882D90">
        <w:trPr>
          <w:trHeight w:val="340"/>
        </w:trPr>
        <w:tc>
          <w:tcPr>
            <w:tcW w:w="9175" w:type="dxa"/>
            <w:gridSpan w:val="3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323" w:lineRule="exact"/>
              <w:ind w:left="3141" w:right="3140"/>
              <w:jc w:val="center"/>
              <w:rPr>
                <w:b/>
                <w:sz w:val="28"/>
              </w:rPr>
            </w:pPr>
            <w:r w:rsidRPr="00882D90">
              <w:rPr>
                <w:b/>
                <w:color w:val="330033"/>
                <w:sz w:val="28"/>
              </w:rPr>
              <w:t>L’alunno</w:t>
            </w:r>
          </w:p>
        </w:tc>
      </w:tr>
      <w:tr w:rsidR="00AF1619" w:rsidTr="00882D90">
        <w:trPr>
          <w:trHeight w:val="280"/>
        </w:trPr>
        <w:tc>
          <w:tcPr>
            <w:tcW w:w="2254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2" w:lineRule="exact"/>
              <w:ind w:left="1041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Frequenza</w:t>
            </w:r>
          </w:p>
        </w:tc>
        <w:tc>
          <w:tcPr>
            <w:tcW w:w="3786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2" w:lineRule="exact"/>
              <w:ind w:left="1622" w:right="1622"/>
              <w:jc w:val="center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Note</w:t>
            </w:r>
          </w:p>
        </w:tc>
      </w:tr>
      <w:tr w:rsidR="00AF1619" w:rsidRPr="00864B9F" w:rsidTr="00882D90">
        <w:trPr>
          <w:trHeight w:val="760"/>
        </w:trPr>
        <w:tc>
          <w:tcPr>
            <w:tcW w:w="2254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spacing w:before="258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>È coinvolto in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52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80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4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54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23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modo attivo nelle</w:t>
            </w:r>
          </w:p>
          <w:p w:rsidR="00AF1619" w:rsidRPr="00882D90" w:rsidRDefault="00AF1619" w:rsidP="00882D90">
            <w:pPr>
              <w:pStyle w:val="TableParagraph"/>
              <w:spacing w:line="267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attività proposte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50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278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00"/>
        </w:trPr>
        <w:tc>
          <w:tcPr>
            <w:tcW w:w="2254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191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F1619" w:rsidRPr="00864B9F" w:rsidTr="00882D90">
        <w:trPr>
          <w:trHeight w:val="208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right="300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È a proprio agio nel chiedere spiegazioni,</w:t>
            </w:r>
          </w:p>
          <w:p w:rsidR="00AF1619" w:rsidRPr="00882D90" w:rsidRDefault="00AF1619" w:rsidP="00882D90">
            <w:pPr>
              <w:pStyle w:val="TableParagraph"/>
              <w:spacing w:before="6"/>
              <w:ind w:right="762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nell’effettuare interventi e nel rispondere alle domande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before="10"/>
              <w:ind w:left="0"/>
              <w:rPr>
                <w:sz w:val="28"/>
                <w:lang w:val="it-IT"/>
              </w:rPr>
            </w:pPr>
          </w:p>
          <w:p w:rsidR="00AF1619" w:rsidRDefault="00AF1619" w:rsidP="00882D9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308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33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44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40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32" w:lineRule="exact"/>
            </w:pPr>
            <w:r w:rsidRPr="00882D90">
              <w:rPr>
                <w:color w:val="330033"/>
              </w:rPr>
              <w:t>dell’insegnante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234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right="509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Lavora per il tempo adeguato alle sue possibilità singolarmente o in gruppi, in autonomia,</w:t>
            </w:r>
            <w:r w:rsidRPr="00882D90">
              <w:rPr>
                <w:color w:val="330033"/>
                <w:spacing w:val="-3"/>
                <w:lang w:val="it-IT"/>
              </w:rPr>
              <w:t xml:space="preserve"> </w:t>
            </w:r>
            <w:r w:rsidRPr="00882D90">
              <w:rPr>
                <w:color w:val="330033"/>
                <w:lang w:val="it-IT"/>
              </w:rPr>
              <w:t>per</w:t>
            </w:r>
          </w:p>
          <w:p w:rsidR="00AF1619" w:rsidRPr="00882D90" w:rsidRDefault="00AF1619" w:rsidP="00882D90">
            <w:pPr>
              <w:pStyle w:val="TableParagraph"/>
              <w:spacing w:before="3"/>
              <w:ind w:right="321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portare a termine le attività predisposte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sz w:val="28"/>
                <w:lang w:val="it-IT"/>
              </w:rPr>
            </w:pPr>
          </w:p>
          <w:p w:rsidR="00AF1619" w:rsidRPr="00882D90" w:rsidRDefault="00AF1619" w:rsidP="00882D90">
            <w:pPr>
              <w:pStyle w:val="TableParagraph"/>
              <w:spacing w:before="10"/>
              <w:ind w:left="0"/>
              <w:rPr>
                <w:lang w:val="it-IT"/>
              </w:rPr>
            </w:pPr>
          </w:p>
          <w:p w:rsidR="00AF1619" w:rsidRDefault="00AF1619" w:rsidP="00882D90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1" w:line="308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34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line="244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6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40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26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49" w:lineRule="exact"/>
            </w:pPr>
            <w:r w:rsidRPr="00882D90">
              <w:rPr>
                <w:color w:val="330033"/>
              </w:rPr>
              <w:t>appositamente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32" w:lineRule="exact"/>
            </w:pPr>
            <w:r w:rsidRPr="00882D90">
              <w:rPr>
                <w:color w:val="330033"/>
              </w:rPr>
              <w:t>dal docente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760"/>
        </w:trPr>
        <w:tc>
          <w:tcPr>
            <w:tcW w:w="2254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spacing w:before="258"/>
            </w:pPr>
            <w:r w:rsidRPr="00882D90">
              <w:rPr>
                <w:rFonts w:ascii="Arial" w:hAnsi="Arial"/>
                <w:color w:val="330033"/>
                <w:sz w:val="40"/>
              </w:rPr>
              <w:t xml:space="preserve">□ </w:t>
            </w:r>
            <w:r w:rsidRPr="00882D90">
              <w:rPr>
                <w:color w:val="330033"/>
              </w:rPr>
              <w:t>È incoraggiato a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line="252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0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3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29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suggerimenti per il miglioramento:</w:t>
            </w:r>
          </w:p>
        </w:tc>
      </w:tr>
      <w:tr w:rsidR="00AF1619" w:rsidTr="00882D90">
        <w:trPr>
          <w:trHeight w:val="54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23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esternare le proprie</w:t>
            </w:r>
          </w:p>
          <w:p w:rsidR="00AF1619" w:rsidRPr="00882D90" w:rsidRDefault="00AF1619">
            <w:pPr>
              <w:pStyle w:val="TableParagraph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conoscenze e abilità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50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78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Tr="00882D90">
        <w:trPr>
          <w:trHeight w:val="200"/>
        </w:trPr>
        <w:tc>
          <w:tcPr>
            <w:tcW w:w="2254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192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AF1619" w:rsidRDefault="00AF1619">
      <w:pPr>
        <w:rPr>
          <w:rFonts w:ascii="Times New Roman"/>
          <w:sz w:val="14"/>
        </w:rPr>
        <w:sectPr w:rsidR="00AF1619">
          <w:pgSz w:w="11910" w:h="16840"/>
          <w:pgMar w:top="540" w:right="1180" w:bottom="1140" w:left="1320" w:header="0" w:footer="95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786"/>
      </w:tblGrid>
      <w:tr w:rsidR="00AF1619" w:rsidTr="00882D90">
        <w:trPr>
          <w:trHeight w:val="340"/>
        </w:trPr>
        <w:tc>
          <w:tcPr>
            <w:tcW w:w="9175" w:type="dxa"/>
            <w:gridSpan w:val="3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323" w:lineRule="exact"/>
              <w:ind w:left="3009"/>
              <w:rPr>
                <w:b/>
                <w:sz w:val="28"/>
              </w:rPr>
            </w:pPr>
            <w:r w:rsidRPr="00882D90">
              <w:rPr>
                <w:b/>
                <w:color w:val="330033"/>
                <w:sz w:val="28"/>
              </w:rPr>
              <w:t>Interazione docente/classe</w:t>
            </w:r>
          </w:p>
        </w:tc>
      </w:tr>
      <w:tr w:rsidR="00AF1619" w:rsidTr="00882D90">
        <w:trPr>
          <w:trHeight w:val="280"/>
        </w:trPr>
        <w:tc>
          <w:tcPr>
            <w:tcW w:w="2254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0" w:lineRule="exact"/>
              <w:ind w:left="1041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Frequenza</w:t>
            </w:r>
          </w:p>
        </w:tc>
        <w:tc>
          <w:tcPr>
            <w:tcW w:w="3786" w:type="dxa"/>
            <w:shd w:val="clear" w:color="auto" w:fill="D9D9D9"/>
          </w:tcPr>
          <w:p w:rsidR="00AF1619" w:rsidRPr="00882D90" w:rsidRDefault="00AF1619" w:rsidP="00882D90">
            <w:pPr>
              <w:pStyle w:val="TableParagraph"/>
              <w:spacing w:line="273" w:lineRule="exact"/>
              <w:ind w:left="1622" w:right="1622"/>
              <w:jc w:val="center"/>
              <w:rPr>
                <w:b/>
                <w:sz w:val="24"/>
              </w:rPr>
            </w:pPr>
            <w:r w:rsidRPr="00882D90">
              <w:rPr>
                <w:b/>
                <w:color w:val="330033"/>
                <w:sz w:val="24"/>
              </w:rPr>
              <w:t>Note</w:t>
            </w:r>
          </w:p>
        </w:tc>
      </w:tr>
      <w:tr w:rsidR="00AF1619" w:rsidRPr="00864B9F" w:rsidTr="00882D90">
        <w:trPr>
          <w:trHeight w:val="180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right="297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Si percepisce una relazione positiva e di rispetto reciproco tra docente di sostegno</w:t>
            </w:r>
          </w:p>
          <w:p w:rsidR="00AF1619" w:rsidRPr="00882D90" w:rsidRDefault="00AF1619" w:rsidP="00882D90">
            <w:pPr>
              <w:pStyle w:val="TableParagraph"/>
              <w:spacing w:before="9" w:line="266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 alunni e tra gli alunni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109" w:line="308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37" w:line="189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44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40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44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proposte di miglioramento:</w:t>
            </w: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32" w:lineRule="exact"/>
            </w:pPr>
            <w:r w:rsidRPr="00882D90">
              <w:rPr>
                <w:color w:val="330033"/>
              </w:rPr>
              <w:t>stessi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76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242" w:lineRule="auto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Si percepisce una relazione positiva e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56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79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5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44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proposte di miglioramento:</w:t>
            </w:r>
          </w:p>
        </w:tc>
      </w:tr>
      <w:tr w:rsidR="00AF1619" w:rsidTr="00882D90">
        <w:trPr>
          <w:trHeight w:val="760"/>
        </w:trPr>
        <w:tc>
          <w:tcPr>
            <w:tcW w:w="2254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spacing w:line="221" w:lineRule="exact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collaborativa tra il</w:t>
            </w:r>
          </w:p>
          <w:p w:rsidR="00AF1619" w:rsidRPr="00882D90" w:rsidRDefault="00AF1619" w:rsidP="00882D90">
            <w:pPr>
              <w:pStyle w:val="TableParagraph"/>
              <w:spacing w:line="270" w:lineRule="atLeast"/>
              <w:ind w:right="139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docente neoassunto e il team di classe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46" w:lineRule="exact"/>
              <w:ind w:hanging="232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80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19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1619" w:rsidRPr="00864B9F" w:rsidTr="00882D90">
        <w:trPr>
          <w:trHeight w:val="156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right="214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Il docente di sostegno partecipa al monitoraggio di diversi gruppi</w:t>
            </w:r>
          </w:p>
          <w:p w:rsidR="00AF1619" w:rsidRDefault="00AF1619" w:rsidP="00882D90">
            <w:pPr>
              <w:pStyle w:val="TableParagraph"/>
              <w:spacing w:before="9"/>
            </w:pPr>
            <w:r w:rsidRPr="00882D90">
              <w:rPr>
                <w:color w:val="330033"/>
              </w:rPr>
              <w:t>e/o diverse attività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80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34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4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26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44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proposte di miglioramento:</w:t>
            </w:r>
          </w:p>
        </w:tc>
      </w:tr>
      <w:tr w:rsidR="00AF1619" w:rsidTr="00882D90">
        <w:trPr>
          <w:trHeight w:val="22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14" w:lineRule="exact"/>
            </w:pPr>
            <w:r w:rsidRPr="00882D90">
              <w:rPr>
                <w:color w:val="330033"/>
              </w:rPr>
              <w:t>simultaneamente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F1619" w:rsidRPr="00864B9F" w:rsidTr="00882D90">
        <w:trPr>
          <w:trHeight w:val="1720"/>
        </w:trPr>
        <w:tc>
          <w:tcPr>
            <w:tcW w:w="2254" w:type="dxa"/>
          </w:tcPr>
          <w:p w:rsidR="00AF1619" w:rsidRPr="00882D90" w:rsidRDefault="00AF1619" w:rsidP="00882D90">
            <w:pPr>
              <w:pStyle w:val="TableParagraph"/>
              <w:spacing w:before="94"/>
              <w:ind w:right="104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Eventuali episodi problematici vengono affrontati con efficacia e collaborazione nel team</w:t>
            </w:r>
          </w:p>
        </w:tc>
        <w:tc>
          <w:tcPr>
            <w:tcW w:w="3135" w:type="dxa"/>
          </w:tcPr>
          <w:p w:rsidR="00AF1619" w:rsidRDefault="00AF1619" w:rsidP="00882D90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49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34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43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278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40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</w:tcPr>
          <w:p w:rsidR="00AF1619" w:rsidRPr="00882D90" w:rsidRDefault="00AF1619" w:rsidP="00882D90">
            <w:pPr>
              <w:pStyle w:val="TableParagraph"/>
              <w:ind w:left="102" w:right="44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proposte di miglioramento:</w:t>
            </w:r>
          </w:p>
        </w:tc>
      </w:tr>
      <w:tr w:rsidR="00AF1619" w:rsidRPr="00864B9F" w:rsidTr="00882D90">
        <w:trPr>
          <w:trHeight w:val="182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line="453" w:lineRule="exact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La postazione</w:t>
            </w:r>
          </w:p>
          <w:p w:rsidR="00AF1619" w:rsidRPr="00882D90" w:rsidRDefault="00AF1619" w:rsidP="00882D90">
            <w:pPr>
              <w:pStyle w:val="TableParagraph"/>
              <w:spacing w:before="1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 xml:space="preserve">dell’alunno </w:t>
            </w:r>
            <w:bookmarkStart w:id="0" w:name="_GoBack"/>
            <w:r w:rsidRPr="00882D90">
              <w:rPr>
                <w:color w:val="330033"/>
                <w:lang w:val="it-IT"/>
              </w:rPr>
              <w:t>DVA</w:t>
            </w:r>
            <w:bookmarkEnd w:id="0"/>
          </w:p>
          <w:p w:rsidR="00AF1619" w:rsidRPr="00882D90" w:rsidRDefault="00AF1619" w:rsidP="00882D90">
            <w:pPr>
              <w:pStyle w:val="TableParagraph"/>
              <w:ind w:right="15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in classe è inserita nel contesto per facilitare l’intervento individualizzato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243" w:line="308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3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1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27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44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proposte di miglioramento:</w:t>
            </w: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29" w:lineRule="exact"/>
            </w:pPr>
            <w:r w:rsidRPr="00882D90">
              <w:rPr>
                <w:color w:val="330033"/>
              </w:rPr>
              <w:t>e la relazione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32" w:lineRule="exact"/>
            </w:pPr>
            <w:r w:rsidRPr="00882D90">
              <w:rPr>
                <w:color w:val="330033"/>
              </w:rPr>
              <w:t>con la classe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210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right="667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Partecipa attivamente alla progettazione</w:t>
            </w:r>
          </w:p>
          <w:p w:rsidR="00AF1619" w:rsidRPr="00882D90" w:rsidRDefault="00AF1619" w:rsidP="00882D90">
            <w:pPr>
              <w:pStyle w:val="TableParagraph"/>
              <w:spacing w:before="8"/>
              <w:ind w:right="236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per il gruppo classe e propone</w:t>
            </w:r>
          </w:p>
          <w:p w:rsidR="00AF1619" w:rsidRPr="00882D90" w:rsidRDefault="00AF1619" w:rsidP="00882D90">
            <w:pPr>
              <w:pStyle w:val="TableParagraph"/>
              <w:ind w:right="57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all’attenzione del team docente gli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before="10"/>
              <w:ind w:left="0"/>
              <w:rPr>
                <w:sz w:val="41"/>
                <w:lang w:val="it-IT"/>
              </w:rPr>
            </w:pPr>
          </w:p>
          <w:p w:rsidR="00AF1619" w:rsidRDefault="00AF1619" w:rsidP="00882D9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308" w:lineRule="exact"/>
              <w:ind w:firstLine="0"/>
            </w:pPr>
            <w:r w:rsidRPr="00882D90">
              <w:rPr>
                <w:color w:val="330033"/>
              </w:rPr>
              <w:t>Frequente</w:t>
            </w:r>
          </w:p>
          <w:p w:rsidR="00AF1619" w:rsidRPr="00882D90" w:rsidRDefault="00AF1619" w:rsidP="00882D9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34" w:line="192" w:lineRule="auto"/>
              <w:ind w:right="407" w:firstLine="0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Con evidenze saltuarie e/o parziali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1" w:lineRule="exact"/>
              <w:ind w:firstLine="0"/>
            </w:pPr>
            <w:r w:rsidRPr="00882D90">
              <w:rPr>
                <w:color w:val="330033"/>
              </w:rPr>
              <w:t>Assente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79" w:lineRule="exact"/>
              <w:ind w:left="323" w:hanging="220"/>
            </w:pPr>
            <w:r w:rsidRPr="00882D90">
              <w:rPr>
                <w:color w:val="330033"/>
              </w:rPr>
              <w:t>Non osservata (perché</w:t>
            </w:r>
            <w:r w:rsidRPr="00882D90">
              <w:rPr>
                <w:color w:val="330033"/>
                <w:spacing w:val="-7"/>
              </w:rPr>
              <w:t xml:space="preserve"> </w:t>
            </w:r>
            <w:r w:rsidRPr="00882D90">
              <w:rPr>
                <w:color w:val="330033"/>
              </w:rPr>
              <w:t>non</w:t>
            </w:r>
          </w:p>
          <w:p w:rsidR="00AF1619" w:rsidRDefault="00AF1619" w:rsidP="00882D90">
            <w:pPr>
              <w:pStyle w:val="TableParagraph"/>
              <w:spacing w:line="227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44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proposte di miglioramento:</w:t>
            </w: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29" w:lineRule="exact"/>
            </w:pPr>
            <w:r w:rsidRPr="00882D90">
              <w:rPr>
                <w:color w:val="330033"/>
              </w:rPr>
              <w:t>aspetti dell’inclusione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Tr="00882D90">
        <w:trPr>
          <w:trHeight w:val="26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45" w:lineRule="exact"/>
            </w:pPr>
            <w:r w:rsidRPr="00882D90">
              <w:rPr>
                <w:color w:val="330033"/>
              </w:rPr>
              <w:t>nel gruppo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Tr="00882D90">
        <w:trPr>
          <w:trHeight w:val="24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29" w:lineRule="exact"/>
            </w:pPr>
            <w:r w:rsidRPr="00882D90">
              <w:rPr>
                <w:color w:val="330033"/>
              </w:rPr>
              <w:t>dell’alunno DVA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1619" w:rsidRPr="00864B9F" w:rsidTr="00882D90">
        <w:trPr>
          <w:trHeight w:val="760"/>
        </w:trPr>
        <w:tc>
          <w:tcPr>
            <w:tcW w:w="2254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spacing w:before="15"/>
              <w:ind w:right="420"/>
              <w:rPr>
                <w:lang w:val="it-IT"/>
              </w:rPr>
            </w:pPr>
            <w:r w:rsidRPr="00882D90">
              <w:rPr>
                <w:rFonts w:ascii="Arial" w:hAnsi="Arial"/>
                <w:color w:val="330033"/>
                <w:sz w:val="40"/>
                <w:lang w:val="it-IT"/>
              </w:rPr>
              <w:t xml:space="preserve">□ </w:t>
            </w:r>
            <w:r w:rsidRPr="00882D90">
              <w:rPr>
                <w:color w:val="330033"/>
                <w:lang w:val="it-IT"/>
              </w:rPr>
              <w:t>L’insegnante di sostegno con il</w:t>
            </w:r>
          </w:p>
        </w:tc>
        <w:tc>
          <w:tcPr>
            <w:tcW w:w="3135" w:type="dxa"/>
            <w:tcBorders>
              <w:bottom w:val="nil"/>
            </w:tcBorders>
          </w:tcPr>
          <w:p w:rsidR="00AF1619" w:rsidRDefault="00AF1619" w:rsidP="00882D9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51" w:lineRule="exact"/>
              <w:ind w:hanging="232"/>
            </w:pPr>
            <w:r w:rsidRPr="00882D90">
              <w:rPr>
                <w:color w:val="330033"/>
              </w:rPr>
              <w:t>Frequente</w:t>
            </w:r>
          </w:p>
          <w:p w:rsidR="00AF1619" w:rsidRDefault="00AF1619" w:rsidP="00882D9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78" w:lineRule="exact"/>
              <w:ind w:hanging="232"/>
            </w:pPr>
            <w:r w:rsidRPr="00882D90">
              <w:rPr>
                <w:color w:val="330033"/>
              </w:rPr>
              <w:t>Con evidenze saltuarie</w:t>
            </w:r>
            <w:r w:rsidRPr="00882D90">
              <w:rPr>
                <w:color w:val="330033"/>
                <w:spacing w:val="-11"/>
              </w:rPr>
              <w:t xml:space="preserve"> </w:t>
            </w:r>
            <w:r w:rsidRPr="00882D90">
              <w:rPr>
                <w:color w:val="330033"/>
              </w:rPr>
              <w:t>e/o</w:t>
            </w:r>
          </w:p>
          <w:p w:rsidR="00AF1619" w:rsidRDefault="00AF1619" w:rsidP="00882D90">
            <w:pPr>
              <w:pStyle w:val="TableParagraph"/>
              <w:spacing w:line="216" w:lineRule="exact"/>
              <w:ind w:left="102"/>
            </w:pPr>
            <w:r w:rsidRPr="00882D90">
              <w:rPr>
                <w:color w:val="330033"/>
              </w:rPr>
              <w:t>parziali</w:t>
            </w:r>
          </w:p>
        </w:tc>
        <w:tc>
          <w:tcPr>
            <w:tcW w:w="3786" w:type="dxa"/>
            <w:tcBorders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102" w:right="444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Eventuali osservazioni e proposte di miglioramento:</w:t>
            </w:r>
          </w:p>
        </w:tc>
      </w:tr>
      <w:tr w:rsidR="00AF1619" w:rsidTr="00882D90">
        <w:trPr>
          <w:trHeight w:val="260"/>
        </w:trPr>
        <w:tc>
          <w:tcPr>
            <w:tcW w:w="2254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48" w:lineRule="exact"/>
            </w:pPr>
            <w:r w:rsidRPr="00882D90">
              <w:rPr>
                <w:color w:val="330033"/>
              </w:rPr>
              <w:t>team docente ed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F1619" w:rsidRDefault="00AF1619" w:rsidP="00882D90">
            <w:pPr>
              <w:pStyle w:val="TableParagraph"/>
              <w:spacing w:line="255" w:lineRule="exact"/>
              <w:ind w:left="102"/>
            </w:pPr>
            <w:r w:rsidRPr="00882D90">
              <w:rPr>
                <w:color w:val="330033"/>
                <w:sz w:val="28"/>
              </w:rPr>
              <w:t xml:space="preserve">□ </w:t>
            </w:r>
            <w:r w:rsidRPr="00882D90">
              <w:rPr>
                <w:color w:val="330033"/>
              </w:rPr>
              <w:t>Assente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1619" w:rsidTr="00882D90">
        <w:trPr>
          <w:trHeight w:val="260"/>
        </w:trPr>
        <w:tc>
          <w:tcPr>
            <w:tcW w:w="2254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41" w:lineRule="exact"/>
            </w:pPr>
            <w:r w:rsidRPr="00882D90">
              <w:rPr>
                <w:color w:val="330033"/>
              </w:rPr>
              <w:t>educativo espone ai</w:t>
            </w:r>
          </w:p>
        </w:tc>
        <w:tc>
          <w:tcPr>
            <w:tcW w:w="3135" w:type="dxa"/>
            <w:tcBorders>
              <w:top w:val="nil"/>
            </w:tcBorders>
          </w:tcPr>
          <w:p w:rsidR="00AF1619" w:rsidRDefault="00AF1619" w:rsidP="00882D90">
            <w:pPr>
              <w:pStyle w:val="TableParagraph"/>
              <w:spacing w:line="249" w:lineRule="exact"/>
              <w:ind w:left="102"/>
            </w:pPr>
            <w:r w:rsidRPr="00882D90">
              <w:rPr>
                <w:color w:val="330033"/>
                <w:sz w:val="28"/>
              </w:rPr>
              <w:t xml:space="preserve">□ </w:t>
            </w:r>
            <w:r w:rsidRPr="00882D90">
              <w:rPr>
                <w:color w:val="330033"/>
              </w:rPr>
              <w:t>Non osservata (perché non</w:t>
            </w:r>
          </w:p>
        </w:tc>
        <w:tc>
          <w:tcPr>
            <w:tcW w:w="3786" w:type="dxa"/>
            <w:tcBorders>
              <w:top w:val="nil"/>
            </w:tcBorders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F1619" w:rsidRDefault="00AF1619">
      <w:pPr>
        <w:rPr>
          <w:rFonts w:ascii="Times New Roman"/>
          <w:sz w:val="18"/>
        </w:rPr>
        <w:sectPr w:rsidR="00AF1619">
          <w:pgSz w:w="11910" w:h="16840"/>
          <w:pgMar w:top="1060" w:right="1180" w:bottom="1140" w:left="1320" w:header="0" w:footer="95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786"/>
      </w:tblGrid>
      <w:tr w:rsidR="00AF1619" w:rsidTr="00882D90">
        <w:trPr>
          <w:trHeight w:val="1880"/>
        </w:trPr>
        <w:tc>
          <w:tcPr>
            <w:tcW w:w="2254" w:type="dxa"/>
          </w:tcPr>
          <w:p w:rsidR="00AF1619" w:rsidRPr="00882D90" w:rsidRDefault="00AF1619" w:rsidP="00882D90">
            <w:pPr>
              <w:pStyle w:val="TableParagraph"/>
              <w:ind w:right="195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genitori in modo chiaro gli obiettivi del</w:t>
            </w:r>
          </w:p>
          <w:p w:rsidR="00AF1619" w:rsidRPr="00882D90" w:rsidRDefault="00AF1619" w:rsidP="00882D90">
            <w:pPr>
              <w:pStyle w:val="TableParagraph"/>
              <w:spacing w:before="3"/>
              <w:ind w:right="818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P.E.I. e li coinvolgendoli</w:t>
            </w:r>
          </w:p>
          <w:p w:rsidR="00AF1619" w:rsidRPr="00882D90" w:rsidRDefault="00AF1619" w:rsidP="00882D90">
            <w:pPr>
              <w:pStyle w:val="TableParagraph"/>
              <w:spacing w:line="270" w:lineRule="atLeast"/>
              <w:ind w:right="95"/>
              <w:rPr>
                <w:lang w:val="it-IT"/>
              </w:rPr>
            </w:pPr>
            <w:r w:rsidRPr="00882D90">
              <w:rPr>
                <w:color w:val="330033"/>
                <w:lang w:val="it-IT"/>
              </w:rPr>
              <w:t>nel percorso didattico- educativo  del bambino</w:t>
            </w:r>
          </w:p>
        </w:tc>
        <w:tc>
          <w:tcPr>
            <w:tcW w:w="3135" w:type="dxa"/>
          </w:tcPr>
          <w:p w:rsidR="00AF1619" w:rsidRDefault="00AF1619" w:rsidP="00882D90">
            <w:pPr>
              <w:pStyle w:val="TableParagraph"/>
              <w:spacing w:line="224" w:lineRule="exact"/>
              <w:ind w:left="102"/>
            </w:pPr>
            <w:r w:rsidRPr="00882D90">
              <w:rPr>
                <w:color w:val="330033"/>
              </w:rPr>
              <w:t>attinente con l’attività)</w:t>
            </w:r>
          </w:p>
        </w:tc>
        <w:tc>
          <w:tcPr>
            <w:tcW w:w="3786" w:type="dxa"/>
          </w:tcPr>
          <w:p w:rsidR="00AF1619" w:rsidRPr="00882D90" w:rsidRDefault="00AF1619" w:rsidP="00882D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F1619" w:rsidRDefault="00AF1619">
      <w:pPr>
        <w:pStyle w:val="BodyText"/>
        <w:rPr>
          <w:sz w:val="20"/>
        </w:rPr>
      </w:pPr>
    </w:p>
    <w:p w:rsidR="00AF1619" w:rsidRDefault="00AF1619">
      <w:pPr>
        <w:pStyle w:val="BodyText"/>
        <w:spacing w:before="8"/>
        <w:rPr>
          <w:sz w:val="18"/>
        </w:rPr>
      </w:pPr>
      <w:r>
        <w:rPr>
          <w:noProof/>
          <w:lang w:val="it-IT" w:eastAsia="it-IT"/>
        </w:rPr>
        <w:pict>
          <v:group id="_x0000_s1027" style="position:absolute;margin-left:71.75pt;margin-top:13.4pt;width:460.8pt;height:106.05pt;z-index:251658240;mso-wrap-distance-left:0;mso-wrap-distance-right:0;mso-position-horizontal-relative:page" coordorigin="1435,268" coordsize="9216,2121">
            <v:rect id="_x0000_s1028" style="position:absolute;left:1445;top:282;width:9194;height:620" fillcolor="#d9d9d9" stroked="f"/>
            <v:rect id="_x0000_s1029" style="position:absolute;left:1548;top:287;width:8990;height:341" fillcolor="#d9d9d9" stroked="f"/>
            <v:rect id="_x0000_s1030" style="position:absolute;left:1548;top:627;width:8990;height:269" fillcolor="#d9d9d9" stroked="f"/>
            <v:line id="_x0000_s1031" style="position:absolute" from="1445,906" to="10642,906" strokeweight=".48pt"/>
            <v:line id="_x0000_s1032" style="position:absolute" from="1440,273" to="1440,2383" strokeweight=".48pt"/>
            <v:line id="_x0000_s1033" style="position:absolute" from="1445,2378" to="10642,2378" strokeweight=".48pt"/>
            <v:line id="_x0000_s1034" style="position:absolute" from="10646,273" to="10646,2383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40;top:277;width:9206;height:629" fillcolor="#d9d9d9" strokeweight=".48pt">
              <v:textbox inset="0,0,0,0">
                <w:txbxContent>
                  <w:p w:rsidR="00AF1619" w:rsidRPr="00864B9F" w:rsidRDefault="00AF1619">
                    <w:pPr>
                      <w:spacing w:before="4" w:line="340" w:lineRule="exact"/>
                      <w:ind w:left="309" w:right="309"/>
                      <w:jc w:val="center"/>
                      <w:rPr>
                        <w:b/>
                        <w:sz w:val="28"/>
                        <w:lang w:val="it-IT"/>
                      </w:rPr>
                    </w:pPr>
                    <w:r w:rsidRPr="00864B9F">
                      <w:rPr>
                        <w:b/>
                        <w:color w:val="330033"/>
                        <w:sz w:val="28"/>
                        <w:lang w:val="it-IT"/>
                      </w:rPr>
                      <w:t>Altre eventuali riflessioni</w:t>
                    </w:r>
                  </w:p>
                  <w:p w:rsidR="00AF1619" w:rsidRPr="00864B9F" w:rsidRDefault="00AF1619">
                    <w:pPr>
                      <w:spacing w:line="267" w:lineRule="exact"/>
                      <w:ind w:left="309" w:right="310"/>
                      <w:jc w:val="center"/>
                      <w:rPr>
                        <w:lang w:val="it-IT"/>
                      </w:rPr>
                    </w:pPr>
                    <w:r w:rsidRPr="00864B9F">
                      <w:rPr>
                        <w:color w:val="330033"/>
                        <w:lang w:val="it-IT"/>
                      </w:rPr>
                      <w:t>(Per es.: compilazione dei documenti, strumenti di verifica utilizzati, valutazioni effettuate, ecc.)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F1619" w:rsidSect="000D189F">
      <w:pgSz w:w="11910" w:h="16840"/>
      <w:pgMar w:top="540" w:right="1140" w:bottom="1140" w:left="132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19" w:rsidRDefault="00AF1619">
      <w:r>
        <w:separator/>
      </w:r>
    </w:p>
  </w:endnote>
  <w:endnote w:type="continuationSeparator" w:id="0">
    <w:p w:rsidR="00AF1619" w:rsidRDefault="00AF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19" w:rsidRDefault="00AF1619">
    <w:pPr>
      <w:pStyle w:val="BodyText"/>
      <w:spacing w:line="14" w:lineRule="auto"/>
      <w:rPr>
        <w:sz w:val="16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0.2pt;width:9.6pt;height:13.05pt;z-index:-251656192;mso-position-horizontal-relative:page;mso-position-vertical-relative:page" filled="f" stroked="f">
          <v:textbox inset="0,0,0,0">
            <w:txbxContent>
              <w:p w:rsidR="00AF1619" w:rsidRDefault="00AF1619">
                <w:pPr>
                  <w:pStyle w:val="BodyText"/>
                  <w:spacing w:line="245" w:lineRule="exact"/>
                  <w:ind w:left="4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19" w:rsidRDefault="00AF1619">
      <w:r>
        <w:separator/>
      </w:r>
    </w:p>
  </w:footnote>
  <w:footnote w:type="continuationSeparator" w:id="0">
    <w:p w:rsidR="00AF1619" w:rsidRDefault="00AF1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2EF"/>
    <w:multiLevelType w:val="hybridMultilevel"/>
    <w:tmpl w:val="823E2C0E"/>
    <w:lvl w:ilvl="0" w:tplc="7FBCCEA2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DCB8043E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0802708E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571642D2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F39AF7CE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1E2274B6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FAC61504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C0AC0D84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00BA2878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">
    <w:nsid w:val="0548500E"/>
    <w:multiLevelType w:val="hybridMultilevel"/>
    <w:tmpl w:val="F9B095A4"/>
    <w:lvl w:ilvl="0" w:tplc="2DFA3344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0A20C43E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1FE615A6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C210821A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890E73C6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CD80464C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32CAC86C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8EE2DDCA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4A94A3C8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2">
    <w:nsid w:val="082E0B7D"/>
    <w:multiLevelType w:val="hybridMultilevel"/>
    <w:tmpl w:val="C15208BC"/>
    <w:lvl w:ilvl="0" w:tplc="7AFA427C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E9E6A93C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E2683104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EBC6B8A8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7AC0905C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B6127C3A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57247248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B1325296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C700C4E6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3">
    <w:nsid w:val="119118E1"/>
    <w:multiLevelType w:val="hybridMultilevel"/>
    <w:tmpl w:val="52E8E9E0"/>
    <w:lvl w:ilvl="0" w:tplc="C900B638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0F36E34C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74E6FFF8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78C48E8E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8A601B1E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9780A54E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2D06A97C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6C5A3470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27EE5AFA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4">
    <w:nsid w:val="170C6118"/>
    <w:multiLevelType w:val="hybridMultilevel"/>
    <w:tmpl w:val="1F94F56A"/>
    <w:lvl w:ilvl="0" w:tplc="A6EA0A44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44422DF2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E6B8B562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EBFCDCD6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A7E44850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9A180BF4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F8044DF6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51D6115E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99643E82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5">
    <w:nsid w:val="1E16590E"/>
    <w:multiLevelType w:val="hybridMultilevel"/>
    <w:tmpl w:val="4998AD1A"/>
    <w:lvl w:ilvl="0" w:tplc="7168091E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07186530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58E6DCA4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32740570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1AFEFC4A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4E4AEEAA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8CBA57DE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3CC486EC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A3569D36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6">
    <w:nsid w:val="22282233"/>
    <w:multiLevelType w:val="hybridMultilevel"/>
    <w:tmpl w:val="7DC0D0C2"/>
    <w:lvl w:ilvl="0" w:tplc="4C328EC2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313ADBD6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26B67EFE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554C9768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D8E67E68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C53AD07E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EBBE9AD2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EB4C6084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FF6430A0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7">
    <w:nsid w:val="23CD162C"/>
    <w:multiLevelType w:val="hybridMultilevel"/>
    <w:tmpl w:val="8D30FE7E"/>
    <w:lvl w:ilvl="0" w:tplc="EC42633E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C7FECE6C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A8B49F10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C484B31C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C6C4FA70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318C5302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E334CF38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4594BBAA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1CB0F6CA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8">
    <w:nsid w:val="28074888"/>
    <w:multiLevelType w:val="hybridMultilevel"/>
    <w:tmpl w:val="87122A26"/>
    <w:lvl w:ilvl="0" w:tplc="3C8AF724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ADEE19DE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B1A8FD4A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90B2773A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8ECE0C88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F974614A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B9240D26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AB266DB2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DD3E0CBA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9">
    <w:nsid w:val="28201B5D"/>
    <w:multiLevelType w:val="hybridMultilevel"/>
    <w:tmpl w:val="D2161C0C"/>
    <w:lvl w:ilvl="0" w:tplc="5F84C7E0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7B946754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5FBAD04C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9AFA1052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861C5544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7AB022F4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477CD07E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183AE08E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62469C32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0">
    <w:nsid w:val="2F557A17"/>
    <w:multiLevelType w:val="hybridMultilevel"/>
    <w:tmpl w:val="518858DA"/>
    <w:lvl w:ilvl="0" w:tplc="27D472E4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08C01320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F230E378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0A7CAA46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AB963F8E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9EA47AE0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8522FE46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774ACB64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3498F1C2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1">
    <w:nsid w:val="38F7253D"/>
    <w:multiLevelType w:val="hybridMultilevel"/>
    <w:tmpl w:val="9BAC99A6"/>
    <w:lvl w:ilvl="0" w:tplc="210891DA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FAECCFF8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E87443E2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84DC73D4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16CE5ABA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EADA5852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B70E2128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56C8C2DA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9A1455F2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2">
    <w:nsid w:val="3C414961"/>
    <w:multiLevelType w:val="hybridMultilevel"/>
    <w:tmpl w:val="A3C671BC"/>
    <w:lvl w:ilvl="0" w:tplc="BA0CCCAC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58E01630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91667D06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CCB25D08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6EECE0C0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CADE2324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8C982C3E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D16CD7E4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CAF6E452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3">
    <w:nsid w:val="3F683C0C"/>
    <w:multiLevelType w:val="hybridMultilevel"/>
    <w:tmpl w:val="B6D46AE8"/>
    <w:lvl w:ilvl="0" w:tplc="E4529D20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837245A4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F1F269A8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DECCEA96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406E27F0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A1A49352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1846A422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3E5E08A6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32822E98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4">
    <w:nsid w:val="3FB24755"/>
    <w:multiLevelType w:val="hybridMultilevel"/>
    <w:tmpl w:val="A5540662"/>
    <w:lvl w:ilvl="0" w:tplc="3EE8AE12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5E626D5E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5044C66E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00F04752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75E078C4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686444C8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381E2B52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384667E4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24424D78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5">
    <w:nsid w:val="40CE56C7"/>
    <w:multiLevelType w:val="hybridMultilevel"/>
    <w:tmpl w:val="CAA8284C"/>
    <w:lvl w:ilvl="0" w:tplc="74C2C790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7DD0F69C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4350E042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0998623C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F338347C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C568BD66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8E420F94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F7FAFBB0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2684E492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6">
    <w:nsid w:val="46A20B1F"/>
    <w:multiLevelType w:val="hybridMultilevel"/>
    <w:tmpl w:val="B6DC8FD2"/>
    <w:lvl w:ilvl="0" w:tplc="F7901442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6B344728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2F32E5EC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4FF863EC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DB1E982C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54105856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32AA07E6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488C8638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7BDC3482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17">
    <w:nsid w:val="48B5083C"/>
    <w:multiLevelType w:val="hybridMultilevel"/>
    <w:tmpl w:val="0A745B20"/>
    <w:lvl w:ilvl="0" w:tplc="69822EA8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2F624620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B1D00F86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ECECA902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3A621DB6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4B705F9E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BB5669BE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27A424AA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F538ED14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18">
    <w:nsid w:val="4FCE5046"/>
    <w:multiLevelType w:val="hybridMultilevel"/>
    <w:tmpl w:val="A3E4D7A6"/>
    <w:lvl w:ilvl="0" w:tplc="B6D21A8C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DF04517E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CA6633CC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7EE22D96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53848702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DDBCF148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F1CCD778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B43252F2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81EE1EEE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19">
    <w:nsid w:val="50CD0D92"/>
    <w:multiLevelType w:val="hybridMultilevel"/>
    <w:tmpl w:val="AB2C4FD4"/>
    <w:lvl w:ilvl="0" w:tplc="0B10A7BC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6FD4B118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8AC42906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40345C92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DF486530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7076BDEE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DD2EE73E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F7E22880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2AC65124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20">
    <w:nsid w:val="51B43E0A"/>
    <w:multiLevelType w:val="hybridMultilevel"/>
    <w:tmpl w:val="76089888"/>
    <w:lvl w:ilvl="0" w:tplc="403CC5A8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7B52579A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4108367E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DE667F3C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C7F465A8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6848FC5A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C4B02CEE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2BA48A10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1AEAD366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21">
    <w:nsid w:val="53386415"/>
    <w:multiLevelType w:val="hybridMultilevel"/>
    <w:tmpl w:val="A3D4A090"/>
    <w:lvl w:ilvl="0" w:tplc="616012A8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0B38A372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DEF26D76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CA4C76CC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E8EC5CC8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F5E618E6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79B8E284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8612006C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8D08EE34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22">
    <w:nsid w:val="58D70107"/>
    <w:multiLevelType w:val="hybridMultilevel"/>
    <w:tmpl w:val="46B87C28"/>
    <w:lvl w:ilvl="0" w:tplc="964E9EF8">
      <w:numFmt w:val="bullet"/>
      <w:lvlText w:val="□"/>
      <w:lvlJc w:val="left"/>
      <w:pPr>
        <w:ind w:left="434" w:hanging="332"/>
      </w:pPr>
      <w:rPr>
        <w:rFonts w:ascii="Arial" w:eastAsia="Times New Roman" w:hAnsi="Arial" w:hint="default"/>
        <w:color w:val="330033"/>
        <w:w w:val="100"/>
        <w:sz w:val="40"/>
      </w:rPr>
    </w:lvl>
    <w:lvl w:ilvl="1" w:tplc="1A22E268">
      <w:numFmt w:val="bullet"/>
      <w:lvlText w:val="•"/>
      <w:lvlJc w:val="left"/>
      <w:pPr>
        <w:ind w:left="834" w:hanging="332"/>
      </w:pPr>
      <w:rPr>
        <w:rFonts w:hint="default"/>
      </w:rPr>
    </w:lvl>
    <w:lvl w:ilvl="2" w:tplc="6C8A6F7A">
      <w:numFmt w:val="bullet"/>
      <w:lvlText w:val="•"/>
      <w:lvlJc w:val="left"/>
      <w:pPr>
        <w:ind w:left="1229" w:hanging="332"/>
      </w:pPr>
      <w:rPr>
        <w:rFonts w:hint="default"/>
      </w:rPr>
    </w:lvl>
    <w:lvl w:ilvl="3" w:tplc="3716BADE">
      <w:numFmt w:val="bullet"/>
      <w:lvlText w:val="•"/>
      <w:lvlJc w:val="left"/>
      <w:pPr>
        <w:ind w:left="1623" w:hanging="332"/>
      </w:pPr>
      <w:rPr>
        <w:rFonts w:hint="default"/>
      </w:rPr>
    </w:lvl>
    <w:lvl w:ilvl="4" w:tplc="90C8DAA2">
      <w:numFmt w:val="bullet"/>
      <w:lvlText w:val="•"/>
      <w:lvlJc w:val="left"/>
      <w:pPr>
        <w:ind w:left="2018" w:hanging="332"/>
      </w:pPr>
      <w:rPr>
        <w:rFonts w:hint="default"/>
      </w:rPr>
    </w:lvl>
    <w:lvl w:ilvl="5" w:tplc="3CE45098">
      <w:numFmt w:val="bullet"/>
      <w:lvlText w:val="•"/>
      <w:lvlJc w:val="left"/>
      <w:pPr>
        <w:ind w:left="2412" w:hanging="332"/>
      </w:pPr>
      <w:rPr>
        <w:rFonts w:hint="default"/>
      </w:rPr>
    </w:lvl>
    <w:lvl w:ilvl="6" w:tplc="71400FC4">
      <w:numFmt w:val="bullet"/>
      <w:lvlText w:val="•"/>
      <w:lvlJc w:val="left"/>
      <w:pPr>
        <w:ind w:left="2807" w:hanging="332"/>
      </w:pPr>
      <w:rPr>
        <w:rFonts w:hint="default"/>
      </w:rPr>
    </w:lvl>
    <w:lvl w:ilvl="7" w:tplc="21A2ACD0">
      <w:numFmt w:val="bullet"/>
      <w:lvlText w:val="•"/>
      <w:lvlJc w:val="left"/>
      <w:pPr>
        <w:ind w:left="3201" w:hanging="332"/>
      </w:pPr>
      <w:rPr>
        <w:rFonts w:hint="default"/>
      </w:rPr>
    </w:lvl>
    <w:lvl w:ilvl="8" w:tplc="5D8AD41A">
      <w:numFmt w:val="bullet"/>
      <w:lvlText w:val="•"/>
      <w:lvlJc w:val="left"/>
      <w:pPr>
        <w:ind w:left="3596" w:hanging="332"/>
      </w:pPr>
      <w:rPr>
        <w:rFonts w:hint="default"/>
      </w:rPr>
    </w:lvl>
  </w:abstractNum>
  <w:abstractNum w:abstractNumId="23">
    <w:nsid w:val="594B4B4B"/>
    <w:multiLevelType w:val="hybridMultilevel"/>
    <w:tmpl w:val="88ACC7CE"/>
    <w:lvl w:ilvl="0" w:tplc="CBB45BA8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D42647FE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34365034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47C26D7E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0642751C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1EBEDA02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3690BC50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C9CAF148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D9705868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24">
    <w:nsid w:val="59E167C9"/>
    <w:multiLevelType w:val="hybridMultilevel"/>
    <w:tmpl w:val="987E7F5C"/>
    <w:lvl w:ilvl="0" w:tplc="6888A77E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33FCCD2C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84EE28C2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EC90076E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68D0799E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37AABEE0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456ED942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7010AE60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3F66B7AE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25">
    <w:nsid w:val="5C2012DD"/>
    <w:multiLevelType w:val="hybridMultilevel"/>
    <w:tmpl w:val="AB5453CE"/>
    <w:lvl w:ilvl="0" w:tplc="94167686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7E90D2A0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E90E7566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5F04BB7E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643E003C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34CE1C58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E6840D34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034A8F76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05C0E366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26">
    <w:nsid w:val="5EA52A76"/>
    <w:multiLevelType w:val="hybridMultilevel"/>
    <w:tmpl w:val="3EEEC1B8"/>
    <w:lvl w:ilvl="0" w:tplc="37029AAA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FAFADBB2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BC5A37A2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B20AE164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66067CE2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48267102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B934ABD8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FDA2CA3E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593CDCC0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27">
    <w:nsid w:val="618745F1"/>
    <w:multiLevelType w:val="hybridMultilevel"/>
    <w:tmpl w:val="C5DAF420"/>
    <w:lvl w:ilvl="0" w:tplc="00FE5738">
      <w:numFmt w:val="bullet"/>
      <w:lvlText w:val="□"/>
      <w:lvlJc w:val="left"/>
      <w:pPr>
        <w:ind w:left="103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8496D198">
      <w:numFmt w:val="bullet"/>
      <w:lvlText w:val="•"/>
      <w:lvlJc w:val="left"/>
      <w:pPr>
        <w:ind w:left="402" w:hanging="233"/>
      </w:pPr>
      <w:rPr>
        <w:rFonts w:hint="default"/>
      </w:rPr>
    </w:lvl>
    <w:lvl w:ilvl="2" w:tplc="3246F65E">
      <w:numFmt w:val="bullet"/>
      <w:lvlText w:val="•"/>
      <w:lvlJc w:val="left"/>
      <w:pPr>
        <w:ind w:left="704" w:hanging="233"/>
      </w:pPr>
      <w:rPr>
        <w:rFonts w:hint="default"/>
      </w:rPr>
    </w:lvl>
    <w:lvl w:ilvl="3" w:tplc="1E4251B4">
      <w:numFmt w:val="bullet"/>
      <w:lvlText w:val="•"/>
      <w:lvlJc w:val="left"/>
      <w:pPr>
        <w:ind w:left="1007" w:hanging="233"/>
      </w:pPr>
      <w:rPr>
        <w:rFonts w:hint="default"/>
      </w:rPr>
    </w:lvl>
    <w:lvl w:ilvl="4" w:tplc="F0B4ADB0">
      <w:numFmt w:val="bullet"/>
      <w:lvlText w:val="•"/>
      <w:lvlJc w:val="left"/>
      <w:pPr>
        <w:ind w:left="1309" w:hanging="233"/>
      </w:pPr>
      <w:rPr>
        <w:rFonts w:hint="default"/>
      </w:rPr>
    </w:lvl>
    <w:lvl w:ilvl="5" w:tplc="E034ED66">
      <w:numFmt w:val="bullet"/>
      <w:lvlText w:val="•"/>
      <w:lvlJc w:val="left"/>
      <w:pPr>
        <w:ind w:left="1612" w:hanging="233"/>
      </w:pPr>
      <w:rPr>
        <w:rFonts w:hint="default"/>
      </w:rPr>
    </w:lvl>
    <w:lvl w:ilvl="6" w:tplc="F14EDE6A">
      <w:numFmt w:val="bullet"/>
      <w:lvlText w:val="•"/>
      <w:lvlJc w:val="left"/>
      <w:pPr>
        <w:ind w:left="1914" w:hanging="233"/>
      </w:pPr>
      <w:rPr>
        <w:rFonts w:hint="default"/>
      </w:rPr>
    </w:lvl>
    <w:lvl w:ilvl="7" w:tplc="2806B2B2">
      <w:numFmt w:val="bullet"/>
      <w:lvlText w:val="•"/>
      <w:lvlJc w:val="left"/>
      <w:pPr>
        <w:ind w:left="2217" w:hanging="233"/>
      </w:pPr>
      <w:rPr>
        <w:rFonts w:hint="default"/>
      </w:rPr>
    </w:lvl>
    <w:lvl w:ilvl="8" w:tplc="D46A92B8">
      <w:numFmt w:val="bullet"/>
      <w:lvlText w:val="•"/>
      <w:lvlJc w:val="left"/>
      <w:pPr>
        <w:ind w:left="2519" w:hanging="233"/>
      </w:pPr>
      <w:rPr>
        <w:rFonts w:hint="default"/>
      </w:rPr>
    </w:lvl>
  </w:abstractNum>
  <w:abstractNum w:abstractNumId="28">
    <w:nsid w:val="67EE5C9D"/>
    <w:multiLevelType w:val="hybridMultilevel"/>
    <w:tmpl w:val="5636CAA0"/>
    <w:lvl w:ilvl="0" w:tplc="FDE4A806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6B9A58B2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2216188C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070238CC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6A7CA0FA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15001EF4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F6AA884A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1430E6E0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DF7C5078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29">
    <w:nsid w:val="6AFE6D91"/>
    <w:multiLevelType w:val="hybridMultilevel"/>
    <w:tmpl w:val="58AE5DDC"/>
    <w:lvl w:ilvl="0" w:tplc="24CE792E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77649A4C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D716FEFC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A9BC1486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BBDEBC0C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A806815E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56042A10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0F462DDC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D28CE8AE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30">
    <w:nsid w:val="71CF58B6"/>
    <w:multiLevelType w:val="hybridMultilevel"/>
    <w:tmpl w:val="0C3C9CB4"/>
    <w:lvl w:ilvl="0" w:tplc="189C71CE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50FEA82C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2AB27E06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219E3252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DA14CB76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243EA026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66C2B750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F17CB428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F0301BA4">
      <w:numFmt w:val="bullet"/>
      <w:lvlText w:val="•"/>
      <w:lvlJc w:val="left"/>
      <w:pPr>
        <w:ind w:left="2567" w:hanging="233"/>
      </w:pPr>
      <w:rPr>
        <w:rFonts w:hint="default"/>
      </w:rPr>
    </w:lvl>
  </w:abstractNum>
  <w:abstractNum w:abstractNumId="31">
    <w:nsid w:val="77C92943"/>
    <w:multiLevelType w:val="hybridMultilevel"/>
    <w:tmpl w:val="5914B4D0"/>
    <w:lvl w:ilvl="0" w:tplc="12EADDF4">
      <w:numFmt w:val="bullet"/>
      <w:lvlText w:val="□"/>
      <w:lvlJc w:val="left"/>
      <w:pPr>
        <w:ind w:left="335" w:hanging="233"/>
      </w:pPr>
      <w:rPr>
        <w:rFonts w:ascii="Calibri" w:eastAsia="Times New Roman" w:hAnsi="Calibri" w:hint="default"/>
        <w:color w:val="330033"/>
        <w:w w:val="100"/>
        <w:sz w:val="28"/>
      </w:rPr>
    </w:lvl>
    <w:lvl w:ilvl="1" w:tplc="7D9C4AF4">
      <w:numFmt w:val="bullet"/>
      <w:lvlText w:val="•"/>
      <w:lvlJc w:val="left"/>
      <w:pPr>
        <w:ind w:left="618" w:hanging="233"/>
      </w:pPr>
      <w:rPr>
        <w:rFonts w:hint="default"/>
      </w:rPr>
    </w:lvl>
    <w:lvl w:ilvl="2" w:tplc="E24285DC">
      <w:numFmt w:val="bullet"/>
      <w:lvlText w:val="•"/>
      <w:lvlJc w:val="left"/>
      <w:pPr>
        <w:ind w:left="896" w:hanging="233"/>
      </w:pPr>
      <w:rPr>
        <w:rFonts w:hint="default"/>
      </w:rPr>
    </w:lvl>
    <w:lvl w:ilvl="3" w:tplc="AEA0DEEA">
      <w:numFmt w:val="bullet"/>
      <w:lvlText w:val="•"/>
      <w:lvlJc w:val="left"/>
      <w:pPr>
        <w:ind w:left="1175" w:hanging="233"/>
      </w:pPr>
      <w:rPr>
        <w:rFonts w:hint="default"/>
      </w:rPr>
    </w:lvl>
    <w:lvl w:ilvl="4" w:tplc="6C5677E0">
      <w:numFmt w:val="bullet"/>
      <w:lvlText w:val="•"/>
      <w:lvlJc w:val="left"/>
      <w:pPr>
        <w:ind w:left="1453" w:hanging="233"/>
      </w:pPr>
      <w:rPr>
        <w:rFonts w:hint="default"/>
      </w:rPr>
    </w:lvl>
    <w:lvl w:ilvl="5" w:tplc="4F640A82">
      <w:numFmt w:val="bullet"/>
      <w:lvlText w:val="•"/>
      <w:lvlJc w:val="left"/>
      <w:pPr>
        <w:ind w:left="1732" w:hanging="233"/>
      </w:pPr>
      <w:rPr>
        <w:rFonts w:hint="default"/>
      </w:rPr>
    </w:lvl>
    <w:lvl w:ilvl="6" w:tplc="7822568A">
      <w:numFmt w:val="bullet"/>
      <w:lvlText w:val="•"/>
      <w:lvlJc w:val="left"/>
      <w:pPr>
        <w:ind w:left="2010" w:hanging="233"/>
      </w:pPr>
      <w:rPr>
        <w:rFonts w:hint="default"/>
      </w:rPr>
    </w:lvl>
    <w:lvl w:ilvl="7" w:tplc="5FCA67D6">
      <w:numFmt w:val="bullet"/>
      <w:lvlText w:val="•"/>
      <w:lvlJc w:val="left"/>
      <w:pPr>
        <w:ind w:left="2289" w:hanging="233"/>
      </w:pPr>
      <w:rPr>
        <w:rFonts w:hint="default"/>
      </w:rPr>
    </w:lvl>
    <w:lvl w:ilvl="8" w:tplc="EC700912">
      <w:numFmt w:val="bullet"/>
      <w:lvlText w:val="•"/>
      <w:lvlJc w:val="left"/>
      <w:pPr>
        <w:ind w:left="2567" w:hanging="233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1"/>
  </w:num>
  <w:num w:numId="8">
    <w:abstractNumId w:val="24"/>
  </w:num>
  <w:num w:numId="9">
    <w:abstractNumId w:val="2"/>
  </w:num>
  <w:num w:numId="10">
    <w:abstractNumId w:val="3"/>
  </w:num>
  <w:num w:numId="11">
    <w:abstractNumId w:val="20"/>
  </w:num>
  <w:num w:numId="12">
    <w:abstractNumId w:val="17"/>
  </w:num>
  <w:num w:numId="13">
    <w:abstractNumId w:val="28"/>
  </w:num>
  <w:num w:numId="14">
    <w:abstractNumId w:val="18"/>
  </w:num>
  <w:num w:numId="15">
    <w:abstractNumId w:val="31"/>
  </w:num>
  <w:num w:numId="16">
    <w:abstractNumId w:val="5"/>
  </w:num>
  <w:num w:numId="17">
    <w:abstractNumId w:val="26"/>
  </w:num>
  <w:num w:numId="18">
    <w:abstractNumId w:val="4"/>
  </w:num>
  <w:num w:numId="19">
    <w:abstractNumId w:val="14"/>
  </w:num>
  <w:num w:numId="20">
    <w:abstractNumId w:val="11"/>
  </w:num>
  <w:num w:numId="21">
    <w:abstractNumId w:val="13"/>
  </w:num>
  <w:num w:numId="22">
    <w:abstractNumId w:val="29"/>
  </w:num>
  <w:num w:numId="23">
    <w:abstractNumId w:val="30"/>
  </w:num>
  <w:num w:numId="24">
    <w:abstractNumId w:val="25"/>
  </w:num>
  <w:num w:numId="25">
    <w:abstractNumId w:val="15"/>
  </w:num>
  <w:num w:numId="26">
    <w:abstractNumId w:val="9"/>
  </w:num>
  <w:num w:numId="27">
    <w:abstractNumId w:val="19"/>
  </w:num>
  <w:num w:numId="28">
    <w:abstractNumId w:val="10"/>
  </w:num>
  <w:num w:numId="29">
    <w:abstractNumId w:val="7"/>
  </w:num>
  <w:num w:numId="30">
    <w:abstractNumId w:val="8"/>
  </w:num>
  <w:num w:numId="31">
    <w:abstractNumId w:val="1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928"/>
    <w:rsid w:val="000D189F"/>
    <w:rsid w:val="001C46EE"/>
    <w:rsid w:val="00445019"/>
    <w:rsid w:val="00864B9F"/>
    <w:rsid w:val="00882D90"/>
    <w:rsid w:val="008D3128"/>
    <w:rsid w:val="00914928"/>
    <w:rsid w:val="00A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9F"/>
    <w:pPr>
      <w:widowControl w:val="0"/>
      <w:autoSpaceDE w:val="0"/>
      <w:autoSpaceDN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D189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D189F"/>
  </w:style>
  <w:style w:type="character" w:customStyle="1" w:styleId="BodyTextChar">
    <w:name w:val="Body Text Char"/>
    <w:basedOn w:val="DefaultParagraphFont"/>
    <w:link w:val="BodyText"/>
    <w:uiPriority w:val="99"/>
    <w:semiHidden/>
    <w:rsid w:val="0037541D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0D189F"/>
  </w:style>
  <w:style w:type="paragraph" w:customStyle="1" w:styleId="TableParagraph">
    <w:name w:val="Table Paragraph"/>
    <w:basedOn w:val="Normal"/>
    <w:uiPriority w:val="99"/>
    <w:rsid w:val="000D189F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1046</Words>
  <Characters>5965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Maita Bonazzi</dc:creator>
  <cp:keywords/>
  <dc:description/>
  <cp:lastModifiedBy>stefanof</cp:lastModifiedBy>
  <cp:revision>2</cp:revision>
  <dcterms:created xsi:type="dcterms:W3CDTF">2017-10-09T12:51:00Z</dcterms:created>
  <dcterms:modified xsi:type="dcterms:W3CDTF">2017-10-09T12:51:00Z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